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94" w:rsidRDefault="006F1694" w:rsidP="007C2724">
      <w:pPr>
        <w:spacing w:after="37" w:line="237" w:lineRule="auto"/>
        <w:ind w:left="0" w:firstLine="0"/>
        <w:rPr>
          <w:b/>
        </w:rPr>
      </w:pPr>
      <w:bookmarkStart w:id="0" w:name="_GoBack"/>
      <w:bookmarkEnd w:id="0"/>
    </w:p>
    <w:p w:rsidR="005D3ADA" w:rsidRDefault="00461169">
      <w:pPr>
        <w:spacing w:after="37" w:line="237" w:lineRule="auto"/>
        <w:ind w:left="20"/>
        <w:jc w:val="center"/>
        <w:rPr>
          <w:b/>
        </w:rPr>
      </w:pPr>
      <w:r>
        <w:rPr>
          <w:b/>
        </w:rPr>
        <w:t xml:space="preserve">ИНФОРМАЦИОННАЯ КАРТА УЧИТЕЛЯ </w:t>
      </w:r>
    </w:p>
    <w:p w:rsidR="006F1694" w:rsidRDefault="006F1694">
      <w:pPr>
        <w:spacing w:after="37" w:line="237" w:lineRule="auto"/>
        <w:ind w:left="20"/>
        <w:jc w:val="center"/>
      </w:pPr>
    </w:p>
    <w:p w:rsidR="005D3ADA" w:rsidRDefault="00F21451" w:rsidP="00461169">
      <w:pPr>
        <w:spacing w:after="0" w:line="239" w:lineRule="auto"/>
        <w:ind w:left="328" w:right="549" w:hanging="297"/>
      </w:pPr>
      <w:r>
        <w:t>Уразова Латыфа Сабировна</w:t>
      </w:r>
      <w:r w:rsidR="00461169">
        <w:t xml:space="preserve">, учитель начальных классов             </w:t>
      </w:r>
      <w:r w:rsidR="00461169">
        <w:rPr>
          <w:sz w:val="20"/>
        </w:rPr>
        <w:t xml:space="preserve">Фамилия имя отчество, должность </w:t>
      </w:r>
    </w:p>
    <w:p w:rsidR="005D3ADA" w:rsidRDefault="00461169">
      <w:pPr>
        <w:ind w:left="10"/>
      </w:pPr>
      <w:r>
        <w:t>_____________________________________________________</w:t>
      </w:r>
      <w:r w:rsidR="00F21451">
        <w:t>_______________________</w:t>
      </w:r>
    </w:p>
    <w:p w:rsidR="005D3ADA" w:rsidRDefault="00461169">
      <w:pPr>
        <w:spacing w:after="23" w:line="233" w:lineRule="auto"/>
        <w:ind w:left="-15" w:right="1217" w:firstLine="1508"/>
        <w:jc w:val="left"/>
      </w:pPr>
      <w:r>
        <w:rPr>
          <w:sz w:val="20"/>
        </w:rPr>
        <w:t xml:space="preserve">Общеобразовательная организация, муниципальный район, городской округ </w:t>
      </w:r>
    </w:p>
    <w:p w:rsidR="00F21451" w:rsidRDefault="00F21451" w:rsidP="00F21451">
      <w:pPr>
        <w:ind w:left="10"/>
      </w:pPr>
      <w:r>
        <w:t>Карагайская СОШ,</w:t>
      </w:r>
      <w:r w:rsidRPr="00F21451">
        <w:t xml:space="preserve"> </w:t>
      </w:r>
      <w:r>
        <w:t>филиал</w:t>
      </w:r>
      <w:r w:rsidRPr="00F21451">
        <w:t xml:space="preserve"> </w:t>
      </w:r>
      <w:r>
        <w:t>МАОУ Дубровинская СОШ Вагайского района Тюменской области</w:t>
      </w:r>
    </w:p>
    <w:p w:rsidR="00F21451" w:rsidRDefault="00F21451">
      <w:pPr>
        <w:ind w:left="10"/>
      </w:pPr>
    </w:p>
    <w:p w:rsidR="005D3ADA" w:rsidRDefault="00461169">
      <w:pPr>
        <w:ind w:left="10"/>
      </w:pPr>
      <w:r>
        <w:t>Контактный телефон 89504838979</w:t>
      </w:r>
    </w:p>
    <w:p w:rsidR="005D3ADA" w:rsidRDefault="005D3ADA">
      <w:pPr>
        <w:spacing w:after="38"/>
        <w:ind w:left="0" w:right="0" w:firstLine="0"/>
        <w:jc w:val="center"/>
      </w:pPr>
    </w:p>
    <w:p w:rsidR="005D3ADA" w:rsidRDefault="00461169">
      <w:pPr>
        <w:numPr>
          <w:ilvl w:val="0"/>
          <w:numId w:val="6"/>
        </w:numPr>
        <w:spacing w:after="37" w:line="237" w:lineRule="auto"/>
        <w:ind w:right="417"/>
        <w:jc w:val="center"/>
      </w:pPr>
      <w:r>
        <w:rPr>
          <w:b/>
        </w:rPr>
        <w:t xml:space="preserve">Высокие учебные результаты обучения при их позитивной динамике за последние три года </w:t>
      </w:r>
    </w:p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Позитивная динамика «качества знаний» учащихся (процент учащихся, получивших «4» и «5», от общего количества обучающихся по преподаваемому предмету) при 100% успеваемости </w:t>
      </w:r>
    </w:p>
    <w:tbl>
      <w:tblPr>
        <w:tblStyle w:val="TableGrid"/>
        <w:tblW w:w="10423" w:type="dxa"/>
        <w:tblInd w:w="-108" w:type="dxa"/>
        <w:tblCellMar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3497"/>
        <w:gridCol w:w="2144"/>
        <w:gridCol w:w="2242"/>
        <w:gridCol w:w="2540"/>
      </w:tblGrid>
      <w:tr w:rsidR="005D3ADA">
        <w:trPr>
          <w:trHeight w:val="288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Показатель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562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</w:pPr>
            <w:r>
              <w:t xml:space="preserve">кол-во учащихся, обучаемых по предмету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center"/>
            </w:pPr>
            <w:r>
              <w:t>12</w:t>
            </w:r>
          </w:p>
        </w:tc>
      </w:tr>
      <w:tr w:rsidR="005D3ADA">
        <w:trPr>
          <w:trHeight w:val="166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</w:pPr>
            <w:r>
              <w:t xml:space="preserve">процент учащихся, освоивших учебные программы </w:t>
            </w:r>
            <w:r>
              <w:tab/>
              <w:t xml:space="preserve">по преподаваемому предмету на «4» и «5», от общего количества обучаемых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left"/>
            </w:pPr>
            <w:r>
              <w:t xml:space="preserve">            92%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left"/>
            </w:pPr>
            <w:r>
              <w:t xml:space="preserve">              83%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left"/>
            </w:pPr>
            <w:r>
              <w:t xml:space="preserve">              83%</w:t>
            </w:r>
          </w:p>
        </w:tc>
      </w:tr>
    </w:tbl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Рост числа учащихся, принимающих участие в предметных олимпиадах областного и всероссийского уровней 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6"/>
        <w:gridCol w:w="2751"/>
        <w:gridCol w:w="1978"/>
        <w:gridCol w:w="2268"/>
      </w:tblGrid>
      <w:tr w:rsidR="005D3ADA">
        <w:trPr>
          <w:trHeight w:val="28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 w:rsidTr="00A91FCA">
        <w:trPr>
          <w:trHeight w:val="97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Количество участников и победителей предметных олимпиад: </w:t>
            </w:r>
          </w:p>
          <w:p w:rsidR="00A91FCA" w:rsidRDefault="00A91FC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DA" w:rsidRDefault="00A91FCA" w:rsidP="006F1694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DA" w:rsidRDefault="00BE4E67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 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DA" w:rsidRDefault="00BE4E67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 -</w:t>
            </w:r>
          </w:p>
        </w:tc>
      </w:tr>
      <w:tr w:rsidR="00A91FCA" w:rsidTr="00A91FCA">
        <w:trPr>
          <w:trHeight w:val="288"/>
        </w:trPr>
        <w:tc>
          <w:tcPr>
            <w:tcW w:w="3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A" w:rsidRDefault="00A91FCA" w:rsidP="00A91FCA">
            <w:pPr>
              <w:spacing w:after="0" w:line="276" w:lineRule="auto"/>
              <w:ind w:left="2" w:right="0"/>
              <w:jc w:val="left"/>
            </w:pPr>
            <w:r>
              <w:t>- региональный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A" w:rsidRDefault="00A91FCA" w:rsidP="00A91FCA">
            <w:pPr>
              <w:spacing w:after="0" w:line="276" w:lineRule="auto"/>
              <w:ind w:left="0" w:right="0"/>
              <w:jc w:val="left"/>
            </w:pPr>
            <w:r>
              <w:t xml:space="preserve">            3 </w:t>
            </w:r>
            <w:r w:rsidR="00B7354B">
              <w:t xml:space="preserve">    </w:t>
            </w:r>
            <w:r>
              <w:t>место</w:t>
            </w:r>
            <w:r w:rsidR="00F21451">
              <w:t xml:space="preserve"> </w:t>
            </w:r>
            <w:r w:rsidR="00F1388D">
              <w:t>(Насртдинова Алсу Венеровна)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A" w:rsidRDefault="00A91FCA" w:rsidP="00A91FCA">
            <w:pPr>
              <w:spacing w:after="0" w:line="276" w:lineRule="auto"/>
              <w:ind w:left="2" w:right="0"/>
              <w:jc w:val="left"/>
            </w:pPr>
            <w:r>
              <w:t xml:space="preserve">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A" w:rsidRDefault="00A91FCA" w:rsidP="00A91FCA">
            <w:pPr>
              <w:spacing w:after="0" w:line="276" w:lineRule="auto"/>
              <w:ind w:left="2" w:right="0"/>
              <w:jc w:val="left"/>
            </w:pPr>
            <w:r>
              <w:t xml:space="preserve">             -</w:t>
            </w:r>
          </w:p>
        </w:tc>
      </w:tr>
      <w:tr w:rsidR="005D3ADA">
        <w:trPr>
          <w:trHeight w:val="2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- областных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left"/>
            </w:pPr>
            <w:r>
              <w:t xml:space="preserve">             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 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 -</w:t>
            </w:r>
          </w:p>
        </w:tc>
      </w:tr>
      <w:tr w:rsidR="005D3ADA">
        <w:trPr>
          <w:trHeight w:val="28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- всероссийских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0" w:right="0" w:firstLine="0"/>
              <w:jc w:val="left"/>
            </w:pPr>
            <w:r>
              <w:t xml:space="preserve">             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  -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A91FCA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 -</w:t>
            </w:r>
          </w:p>
        </w:tc>
      </w:tr>
    </w:tbl>
    <w:p w:rsidR="005D3ADA" w:rsidRDefault="00461169">
      <w:pPr>
        <w:spacing w:after="23" w:line="233" w:lineRule="auto"/>
        <w:ind w:left="-5"/>
        <w:jc w:val="left"/>
      </w:pPr>
      <w:r>
        <w:rPr>
          <w:b/>
          <w:i/>
          <w:sz w:val="20"/>
        </w:rPr>
        <w:t>Примечание:</w:t>
      </w:r>
      <w:r>
        <w:rPr>
          <w:sz w:val="20"/>
        </w:rPr>
        <w:t xml:space="preserve"> указывается Ф.И.О. участника(ов) и занятое призовое место (если есть; скан-копии подтверждающих документов) </w:t>
      </w:r>
    </w:p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Увеличение количества и повышение качества творческих работ учащихся по данному предмету (проектов, исследований и др.) 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1947"/>
        <w:gridCol w:w="1947"/>
        <w:gridCol w:w="2246"/>
      </w:tblGrid>
      <w:tr w:rsidR="005D3ADA">
        <w:trPr>
          <w:trHeight w:val="288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Показатель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562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Количество участников творческих работ: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5D3ADA">
        <w:trPr>
          <w:trHeight w:val="28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- муниципальный уровень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5D3ADA">
        <w:trPr>
          <w:trHeight w:val="28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- областной уровень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5D3ADA">
        <w:trPr>
          <w:trHeight w:val="28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- всероссийский уровень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</w:tr>
    </w:tbl>
    <w:p w:rsidR="005D3ADA" w:rsidRDefault="00461169">
      <w:pPr>
        <w:spacing w:after="23" w:line="233" w:lineRule="auto"/>
        <w:ind w:left="-5"/>
        <w:jc w:val="left"/>
      </w:pPr>
      <w:r>
        <w:rPr>
          <w:b/>
          <w:i/>
          <w:sz w:val="20"/>
        </w:rPr>
        <w:t>Примечание:</w:t>
      </w:r>
      <w:r>
        <w:rPr>
          <w:sz w:val="20"/>
        </w:rPr>
        <w:t xml:space="preserve"> для областных и всероссийских мероприятий указывается Ф.И.О. участника(ов) и занятое призовое место (если есть); вид творческой работы (проект, исследование и др.); тема творческой работы. </w:t>
      </w:r>
    </w:p>
    <w:p w:rsidR="005D3ADA" w:rsidRDefault="00461169">
      <w:pPr>
        <w:numPr>
          <w:ilvl w:val="0"/>
          <w:numId w:val="6"/>
        </w:numPr>
        <w:spacing w:after="37" w:line="237" w:lineRule="auto"/>
        <w:ind w:right="417"/>
        <w:jc w:val="center"/>
      </w:pPr>
      <w:r>
        <w:rPr>
          <w:b/>
        </w:rPr>
        <w:lastRenderedPageBreak/>
        <w:t xml:space="preserve">Высокие результаты внеурочной деятельности обучающихся по учебному предмету </w:t>
      </w:r>
    </w:p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Использование различных форм внеурочной деятельности по учебному предмету (кружки, факультативы, предметные недели, праздники и т.д.) </w:t>
      </w:r>
    </w:p>
    <w:tbl>
      <w:tblPr>
        <w:tblStyle w:val="TableGrid"/>
        <w:tblW w:w="104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3303"/>
        <w:gridCol w:w="3639"/>
      </w:tblGrid>
      <w:tr w:rsidR="005D3ADA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17CF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 w:rsidR="00BE4E67">
              <w:t>Факультатив «</w:t>
            </w:r>
            <w:r w:rsidR="00F1388D">
              <w:t>Родной язык</w:t>
            </w:r>
            <w:r w:rsidR="00BE4E67">
              <w:t>»</w:t>
            </w:r>
            <w:r w:rsidR="00415805">
              <w:t xml:space="preserve"> </w:t>
            </w:r>
            <w:r w:rsidR="00382E0F">
              <w:t>- 12</w:t>
            </w:r>
          </w:p>
          <w:p w:rsidR="00417CFF" w:rsidRDefault="00417CFF">
            <w:pPr>
              <w:spacing w:after="0" w:line="276" w:lineRule="auto"/>
              <w:ind w:left="0" w:right="0" w:firstLine="0"/>
              <w:jc w:val="left"/>
            </w:pPr>
            <w:r>
              <w:t>- Праздник «Ватанны саклаучылар көне» - 32 чел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17CF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 w:rsidR="00BE4E67">
              <w:t>Кружок «</w:t>
            </w:r>
            <w:r w:rsidR="00F1388D">
              <w:t>Театр кукол</w:t>
            </w:r>
            <w:r w:rsidR="00BE4E67">
              <w:t>»</w:t>
            </w:r>
            <w:r w:rsidR="00382E0F">
              <w:t xml:space="preserve"> </w:t>
            </w:r>
            <w:r w:rsidR="00F1388D">
              <w:t>-12</w:t>
            </w:r>
            <w:r w:rsidR="00FF26CC">
              <w:t xml:space="preserve"> (разучивание сказок на татарском языке)</w:t>
            </w:r>
          </w:p>
          <w:p w:rsidR="00382E0F" w:rsidRDefault="00417CF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 w:rsidR="00415E53">
              <w:t>Кружок «Родной язык» -12</w:t>
            </w:r>
          </w:p>
          <w:p w:rsidR="00417CFF" w:rsidRDefault="00417CF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 w:rsidR="00FF26CC">
              <w:t>Праздник «Минем гаиләм – минем байлыгым»</w:t>
            </w:r>
            <w:r w:rsidR="004C7234">
              <w:t xml:space="preserve"> - 35 чел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17CF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 w:rsidR="00BE4E67">
              <w:t>Кружок «</w:t>
            </w:r>
            <w:r w:rsidR="00F1388D">
              <w:t>Театр кукол</w:t>
            </w:r>
            <w:r w:rsidR="00BE4E67">
              <w:t>»</w:t>
            </w:r>
            <w:r w:rsidR="00382E0F">
              <w:t xml:space="preserve"> </w:t>
            </w:r>
            <w:r w:rsidR="00F1388D">
              <w:t>-12</w:t>
            </w:r>
          </w:p>
          <w:p w:rsidR="00FF26CC" w:rsidRDefault="00417CF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 w:rsidR="00FF26CC">
              <w:t>Праздник «Әни бәйрәме» - 20 чел</w:t>
            </w:r>
          </w:p>
          <w:p w:rsidR="00417CFF" w:rsidRDefault="00417CFF">
            <w:pPr>
              <w:spacing w:after="0" w:line="276" w:lineRule="auto"/>
              <w:ind w:left="0" w:right="0" w:firstLine="0"/>
              <w:jc w:val="left"/>
            </w:pPr>
            <w:r>
              <w:t>- Праздник «Әби, бабайларга багышлана»</w:t>
            </w:r>
            <w:r w:rsidR="00077D32">
              <w:t xml:space="preserve"> - 36 чел</w:t>
            </w:r>
          </w:p>
          <w:p w:rsidR="008346DA" w:rsidRDefault="008346DA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D3ADA" w:rsidRDefault="00461169">
      <w:pPr>
        <w:spacing w:after="23" w:line="233" w:lineRule="auto"/>
        <w:ind w:left="-5"/>
        <w:jc w:val="left"/>
      </w:pPr>
      <w:r>
        <w:rPr>
          <w:b/>
          <w:i/>
          <w:sz w:val="20"/>
        </w:rPr>
        <w:t>Примечание</w:t>
      </w:r>
      <w:r>
        <w:rPr>
          <w:b/>
          <w:sz w:val="20"/>
        </w:rPr>
        <w:t>:</w:t>
      </w:r>
      <w:r>
        <w:rPr>
          <w:sz w:val="20"/>
        </w:rPr>
        <w:t xml:space="preserve"> перечислить с указанием темы (названия); кол-во участников </w:t>
      </w:r>
    </w:p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Результаты внеурочной деятельности учащихся (творческие работы, участие в конкурсах, конференциях, концертах, спортивных соревнованиях) (по уровням) </w:t>
      </w:r>
    </w:p>
    <w:tbl>
      <w:tblPr>
        <w:tblStyle w:val="TableGrid"/>
        <w:tblW w:w="104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3303"/>
        <w:gridCol w:w="3639"/>
      </w:tblGrid>
      <w:tr w:rsidR="005D3ADA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 </w:t>
            </w:r>
          </w:p>
        </w:tc>
      </w:tr>
      <w:tr w:rsidR="005D3ADA">
        <w:trPr>
          <w:trHeight w:val="28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E2" w:rsidRDefault="004017E2" w:rsidP="004017E2">
            <w:pPr>
              <w:spacing w:after="0" w:line="276" w:lineRule="auto"/>
              <w:ind w:left="0" w:right="0" w:firstLine="0"/>
              <w:jc w:val="left"/>
            </w:pPr>
            <w:r>
              <w:t>Муниципальный уровень:</w:t>
            </w:r>
          </w:p>
          <w:p w:rsidR="004017E2" w:rsidRDefault="004017E2">
            <w:pPr>
              <w:spacing w:after="0" w:line="276" w:lineRule="auto"/>
              <w:ind w:left="0" w:right="0" w:firstLine="0"/>
              <w:jc w:val="left"/>
            </w:pPr>
          </w:p>
          <w:p w:rsidR="005D3ADA" w:rsidRDefault="004017E2">
            <w:pPr>
              <w:spacing w:after="0" w:line="276" w:lineRule="auto"/>
              <w:ind w:left="0" w:right="0" w:firstLine="0"/>
              <w:jc w:val="left"/>
            </w:pPr>
            <w:r>
              <w:t>Мурзина Элина. Призер 23-го районного фестиваля детского и юношеского творчества «Сибирская росинка»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E2" w:rsidRDefault="004017E2">
            <w:pPr>
              <w:spacing w:after="0" w:line="276" w:lineRule="auto"/>
              <w:ind w:left="0" w:right="0" w:firstLine="0"/>
              <w:jc w:val="left"/>
            </w:pPr>
            <w:r>
              <w:t>Муниципальный уровень:</w:t>
            </w:r>
          </w:p>
          <w:p w:rsidR="004017E2" w:rsidRDefault="004017E2">
            <w:pPr>
              <w:spacing w:after="0" w:line="276" w:lineRule="auto"/>
              <w:ind w:left="0" w:right="0" w:firstLine="0"/>
              <w:jc w:val="left"/>
            </w:pPr>
          </w:p>
          <w:p w:rsidR="005D3ADA" w:rsidRDefault="004C7234">
            <w:pPr>
              <w:spacing w:after="0" w:line="276" w:lineRule="auto"/>
              <w:ind w:left="0" w:right="0" w:firstLine="0"/>
              <w:jc w:val="left"/>
            </w:pPr>
            <w:r>
              <w:t xml:space="preserve">Мурзина Элина. </w:t>
            </w:r>
            <w:r>
              <w:rPr>
                <w:lang w:val="en-US"/>
              </w:rPr>
              <w:t>XXI</w:t>
            </w:r>
            <w:r>
              <w:t xml:space="preserve"> научно-практическая конференция, посвященная 80-летию основоположника сибирско-татарской культуры, поэта, прозаика, публициста, общественного деятеля Б</w:t>
            </w:r>
            <w:r w:rsidR="00415805">
              <w:t>улат</w:t>
            </w:r>
            <w:r>
              <w:t xml:space="preserve">а Валиковича Сулейманова </w:t>
            </w:r>
          </w:p>
          <w:p w:rsidR="005C1F8F" w:rsidRDefault="005C1F8F">
            <w:pPr>
              <w:spacing w:after="0" w:line="276" w:lineRule="auto"/>
              <w:ind w:left="0" w:right="0" w:firstLine="0"/>
              <w:jc w:val="left"/>
            </w:pPr>
          </w:p>
          <w:p w:rsidR="005C1F8F" w:rsidRDefault="005C1F8F">
            <w:pPr>
              <w:spacing w:after="0" w:line="276" w:lineRule="auto"/>
              <w:ind w:left="0" w:right="0" w:firstLine="0"/>
              <w:jc w:val="left"/>
            </w:pPr>
            <w:r>
              <w:t xml:space="preserve">Мурзина Элина Победитель </w:t>
            </w:r>
            <w:r w:rsidR="004017E2">
              <w:t xml:space="preserve">24-го </w:t>
            </w:r>
            <w:r>
              <w:t>районного фестиваля детского и юношеского творчества «Сибирская росинка»</w:t>
            </w:r>
          </w:p>
        </w:tc>
      </w:tr>
    </w:tbl>
    <w:p w:rsidR="005D3ADA" w:rsidRDefault="00461169">
      <w:pPr>
        <w:spacing w:after="23" w:line="233" w:lineRule="auto"/>
        <w:ind w:left="-5"/>
        <w:jc w:val="left"/>
      </w:pPr>
      <w:r>
        <w:rPr>
          <w:b/>
          <w:i/>
          <w:sz w:val="20"/>
        </w:rPr>
        <w:t>Примечание:</w:t>
      </w:r>
      <w:r>
        <w:rPr>
          <w:sz w:val="20"/>
        </w:rPr>
        <w:t xml:space="preserve"> перечислить; указать ФИО победителей (призеров) </w:t>
      </w:r>
      <w:r w:rsidR="00B5513C">
        <w:rPr>
          <w:sz w:val="20"/>
        </w:rPr>
        <w:t>Дипломы прилагаются</w:t>
      </w:r>
    </w:p>
    <w:p w:rsidR="005D3ADA" w:rsidRDefault="00461169">
      <w:pPr>
        <w:numPr>
          <w:ilvl w:val="0"/>
          <w:numId w:val="6"/>
        </w:numPr>
        <w:spacing w:after="37" w:line="237" w:lineRule="auto"/>
        <w:ind w:right="417"/>
        <w:jc w:val="center"/>
      </w:pPr>
      <w:r>
        <w:rPr>
          <w:b/>
        </w:rPr>
        <w:t xml:space="preserve"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 </w:t>
      </w:r>
    </w:p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Использование ИКТ в процессе обучения предмету и в воспитательной работе 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35"/>
        <w:gridCol w:w="1968"/>
        <w:gridCol w:w="1966"/>
        <w:gridCol w:w="2254"/>
      </w:tblGrid>
      <w:tr w:rsidR="005D3ADA">
        <w:trPr>
          <w:trHeight w:val="28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Показатель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3ADA" w:rsidRDefault="00C83D57" w:rsidP="00C83D57">
            <w:pPr>
              <w:spacing w:after="0" w:line="276" w:lineRule="auto"/>
              <w:ind w:left="53" w:right="0" w:firstLine="0"/>
              <w:jc w:val="left"/>
            </w:pPr>
            <w:r>
              <w:t xml:space="preserve">Виды </w:t>
            </w:r>
            <w:r w:rsidR="008346DA">
              <w:t>т</w:t>
            </w:r>
            <w:r w:rsidR="00461169">
              <w:t>ехнологи</w:t>
            </w:r>
            <w:r w:rsidR="008346DA">
              <w:t>й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D3ADA">
        <w:trPr>
          <w:trHeight w:val="44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ИКТ, используемые: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28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в учебном процессе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F2" w:rsidRDefault="008346DA">
            <w:pPr>
              <w:spacing w:after="0" w:line="276" w:lineRule="auto"/>
              <w:ind w:left="2" w:right="0" w:firstLine="0"/>
              <w:jc w:val="left"/>
            </w:pPr>
            <w:r>
              <w:t>Электронные учебники, тренажеры, энциклопедии</w:t>
            </w:r>
            <w:r w:rsidR="00C01FF2">
              <w:t xml:space="preserve"> </w:t>
            </w:r>
          </w:p>
          <w:p w:rsidR="00C01FF2" w:rsidRDefault="00C01FF2">
            <w:pPr>
              <w:spacing w:after="0" w:line="276" w:lineRule="auto"/>
              <w:ind w:left="2" w:right="0" w:firstLine="0"/>
              <w:jc w:val="left"/>
            </w:pPr>
          </w:p>
          <w:p w:rsidR="005D3ADA" w:rsidRDefault="00C01FF2">
            <w:pPr>
              <w:spacing w:after="0" w:line="276" w:lineRule="auto"/>
              <w:ind w:left="2" w:right="0" w:firstLine="0"/>
              <w:jc w:val="left"/>
            </w:pPr>
            <w:r>
              <w:t xml:space="preserve">- Развивающие компьютерные </w:t>
            </w:r>
            <w:r>
              <w:lastRenderedPageBreak/>
              <w:t>игры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 Дидактический материал: тесты, фотографии, презентации, видеоматериал.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Онлайн - конкурсы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8346DA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>Электронные учебники, тренажеры, энциклопедии</w:t>
            </w:r>
          </w:p>
          <w:p w:rsidR="00C01FF2" w:rsidRDefault="00C01FF2">
            <w:pPr>
              <w:spacing w:after="0" w:line="276" w:lineRule="auto"/>
              <w:ind w:left="0" w:right="0" w:firstLine="0"/>
              <w:jc w:val="left"/>
            </w:pPr>
          </w:p>
          <w:p w:rsidR="00C01FF2" w:rsidRDefault="00C01FF2">
            <w:pPr>
              <w:spacing w:after="0" w:line="276" w:lineRule="auto"/>
              <w:ind w:left="0" w:right="0" w:firstLine="0"/>
              <w:jc w:val="left"/>
            </w:pPr>
            <w:r>
              <w:t xml:space="preserve">- Развивающие компьютерные </w:t>
            </w:r>
            <w:r>
              <w:lastRenderedPageBreak/>
              <w:t>игры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 Дидактический материал: тесты, фотографии, презентации, видеоматериал.</w:t>
            </w:r>
          </w:p>
          <w:p w:rsidR="00C01FF2" w:rsidRDefault="00C01FF2" w:rsidP="00C01FF2">
            <w:pPr>
              <w:spacing w:after="0" w:line="276" w:lineRule="auto"/>
              <w:ind w:left="0" w:right="0" w:firstLine="0"/>
              <w:jc w:val="left"/>
            </w:pPr>
            <w:r>
              <w:t>Онлайн - конкурсы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F2" w:rsidRDefault="00C01FF2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- Электронные учебники, тренажеры, энциклопедии </w:t>
            </w:r>
          </w:p>
          <w:p w:rsidR="00C01FF2" w:rsidRDefault="00C01FF2">
            <w:pPr>
              <w:spacing w:after="0" w:line="276" w:lineRule="auto"/>
              <w:ind w:left="2" w:right="0" w:firstLine="0"/>
              <w:jc w:val="left"/>
            </w:pPr>
          </w:p>
          <w:p w:rsidR="005D3ADA" w:rsidRDefault="00C01FF2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  <w:r w:rsidR="008900EF">
              <w:t>Дидактический материал: т</w:t>
            </w:r>
            <w:r w:rsidR="008346DA">
              <w:t>есты,</w:t>
            </w:r>
            <w:r w:rsidR="00001541">
              <w:t xml:space="preserve"> </w:t>
            </w:r>
            <w:r w:rsidR="008346DA">
              <w:lastRenderedPageBreak/>
              <w:t>фотографии</w:t>
            </w:r>
            <w:r w:rsidR="00851BC2">
              <w:t>, презентации</w:t>
            </w:r>
            <w:r w:rsidR="008900EF">
              <w:t>, видеоматериал.</w:t>
            </w:r>
          </w:p>
          <w:p w:rsidR="008900EF" w:rsidRDefault="008900EF">
            <w:pPr>
              <w:spacing w:after="0" w:line="276" w:lineRule="auto"/>
              <w:ind w:left="2" w:right="0" w:firstLine="0"/>
              <w:jc w:val="left"/>
            </w:pPr>
            <w:r>
              <w:t>Онлайн - конкурсы</w:t>
            </w:r>
          </w:p>
        </w:tc>
      </w:tr>
      <w:tr w:rsidR="008346DA">
        <w:trPr>
          <w:trHeight w:val="28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A" w:rsidRDefault="008346DA" w:rsidP="008346DA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>в воспитательной работе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A" w:rsidRDefault="008346DA" w:rsidP="00C01FF2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  <w:r w:rsidR="00C01FF2">
              <w:t>- Р</w:t>
            </w:r>
            <w:r>
              <w:t xml:space="preserve">азвивающие компьютерные игры 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-Видеоматериал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 Онлайн - конкурсы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F2" w:rsidRDefault="008346DA" w:rsidP="00C01FF2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  <w:r w:rsidR="00C01FF2">
              <w:t xml:space="preserve">- Развивающие компьютерные игры 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-Видеоматериал</w:t>
            </w:r>
          </w:p>
          <w:p w:rsidR="008346DA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 Онлайн - конкурсы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F2" w:rsidRDefault="008346DA" w:rsidP="00C01FF2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  <w:r w:rsidR="00C01FF2">
              <w:t xml:space="preserve">- Развивающие компьютерные игры </w:t>
            </w:r>
          </w:p>
          <w:p w:rsidR="00C01FF2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-Видеоматериал</w:t>
            </w:r>
          </w:p>
          <w:p w:rsidR="008346DA" w:rsidRDefault="00C01FF2" w:rsidP="00C01FF2">
            <w:pPr>
              <w:spacing w:after="0" w:line="276" w:lineRule="auto"/>
              <w:ind w:left="2" w:right="0" w:firstLine="0"/>
              <w:jc w:val="left"/>
            </w:pPr>
            <w:r>
              <w:t>- Онлайн - конкурсы</w:t>
            </w:r>
          </w:p>
        </w:tc>
      </w:tr>
    </w:tbl>
    <w:p w:rsidR="005D3ADA" w:rsidRDefault="00461169">
      <w:pPr>
        <w:numPr>
          <w:ilvl w:val="1"/>
          <w:numId w:val="6"/>
        </w:numPr>
        <w:spacing w:after="5" w:line="276" w:lineRule="auto"/>
        <w:ind w:right="-1" w:hanging="468"/>
      </w:pPr>
      <w:r>
        <w:rPr>
          <w:b/>
        </w:rPr>
        <w:t xml:space="preserve">Использование современных образовательных технологий (развивающего обучения, ЛОО, метод проектов, обучение в сотрудничестве, КТД и др.) (перечислить) </w:t>
      </w:r>
    </w:p>
    <w:tbl>
      <w:tblPr>
        <w:tblStyle w:val="TableGrid"/>
        <w:tblW w:w="10423" w:type="dxa"/>
        <w:tblInd w:w="-108" w:type="dxa"/>
        <w:tblCellMar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806"/>
        <w:gridCol w:w="2127"/>
        <w:gridCol w:w="2746"/>
        <w:gridCol w:w="2744"/>
      </w:tblGrid>
      <w:tr w:rsidR="00851BC2" w:rsidTr="007E6658">
        <w:trPr>
          <w:trHeight w:val="28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  Показатель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3ADA" w:rsidRDefault="008346DA">
            <w:pPr>
              <w:spacing w:after="0" w:line="276" w:lineRule="auto"/>
              <w:ind w:left="46" w:right="0" w:firstLine="0"/>
              <w:jc w:val="left"/>
            </w:pPr>
            <w:r>
              <w:t>Виды технологий</w:t>
            </w: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851BC2" w:rsidTr="007E6658">
        <w:trPr>
          <w:trHeight w:val="83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</w:pPr>
            <w:r>
              <w:t xml:space="preserve">Современные образовательные технологии (в т.ч. авторские), используемые: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7E6658" w:rsidTr="007E6658">
        <w:trPr>
          <w:trHeight w:val="28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2" w:right="0" w:firstLine="0"/>
              <w:jc w:val="left"/>
            </w:pPr>
            <w:r>
              <w:t xml:space="preserve">в учебном процессе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910556" w:rsidP="007E6658">
            <w:pPr>
              <w:spacing w:after="0" w:line="276" w:lineRule="auto"/>
              <w:ind w:left="2" w:right="0" w:firstLine="0"/>
              <w:jc w:val="left"/>
            </w:pPr>
            <w:r>
              <w:t>Групповые методы обучения О</w:t>
            </w:r>
            <w:r w:rsidR="007E6658">
              <w:t>бучение в сотрудничестве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Pr="00910556" w:rsidRDefault="007E6658" w:rsidP="00910556">
            <w:pPr>
              <w:pStyle w:val="a3"/>
              <w:jc w:val="left"/>
              <w:rPr>
                <w:rFonts w:ascii="Arial" w:hAnsi="Arial" w:cs="Arial"/>
                <w:b w:val="0"/>
                <w:bCs w:val="0"/>
                <w:szCs w:val="22"/>
              </w:rPr>
            </w:pPr>
            <w:r w:rsidRPr="00910556">
              <w:rPr>
                <w:rFonts w:ascii="Arial" w:hAnsi="Arial" w:cs="Arial"/>
                <w:b w:val="0"/>
                <w:bCs w:val="0"/>
                <w:szCs w:val="22"/>
              </w:rPr>
              <w:t>Проектные методы обучения, игровые технологии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Pr="00910556" w:rsidRDefault="007E6658" w:rsidP="00910556">
            <w:pPr>
              <w:pStyle w:val="a3"/>
              <w:jc w:val="left"/>
              <w:rPr>
                <w:rFonts w:ascii="Arial" w:hAnsi="Arial" w:cs="Arial"/>
                <w:b w:val="0"/>
                <w:bCs w:val="0"/>
                <w:szCs w:val="22"/>
              </w:rPr>
            </w:pPr>
            <w:r w:rsidRPr="00910556">
              <w:rPr>
                <w:rFonts w:ascii="Arial" w:hAnsi="Arial" w:cs="Arial"/>
                <w:b w:val="0"/>
                <w:bCs w:val="0"/>
                <w:szCs w:val="22"/>
              </w:rPr>
              <w:t>Разноуровневое  и дифференцированное обучение</w:t>
            </w:r>
          </w:p>
        </w:tc>
      </w:tr>
      <w:tr w:rsidR="007E6658" w:rsidTr="007E6658">
        <w:trPr>
          <w:trHeight w:val="28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2" w:right="0" w:firstLine="0"/>
              <w:jc w:val="left"/>
            </w:pPr>
            <w:r>
              <w:t>в воспитательной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2" w:right="0" w:firstLine="0"/>
              <w:jc w:val="left"/>
            </w:pPr>
            <w:r>
              <w:t>Мультимедийные технологии</w:t>
            </w:r>
            <w:r w:rsidR="00743C5C">
              <w:t>, технология индивидуального      обучения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0" w:right="0" w:firstLine="0"/>
              <w:jc w:val="left"/>
            </w:pPr>
            <w:r>
              <w:t>Здоровьесберегающие технологии, игровые технологии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0" w:right="0" w:firstLine="0"/>
              <w:jc w:val="left"/>
            </w:pPr>
            <w:r>
              <w:t>Здоровьесберегающие технологии, игровые технологии</w:t>
            </w:r>
          </w:p>
        </w:tc>
      </w:tr>
    </w:tbl>
    <w:p w:rsidR="005D3ADA" w:rsidRDefault="00461169">
      <w:pPr>
        <w:numPr>
          <w:ilvl w:val="0"/>
          <w:numId w:val="7"/>
        </w:numPr>
        <w:spacing w:after="37" w:line="237" w:lineRule="auto"/>
        <w:ind w:left="278" w:hanging="268"/>
        <w:jc w:val="center"/>
      </w:pPr>
      <w:r>
        <w:rPr>
          <w:b/>
        </w:rPr>
        <w:t xml:space="preserve">Наличие собственной методической системы учителя, апробированной в профессиональном сообществе </w:t>
      </w:r>
    </w:p>
    <w:p w:rsidR="005D3ADA" w:rsidRDefault="00461169">
      <w:pPr>
        <w:numPr>
          <w:ilvl w:val="1"/>
          <w:numId w:val="7"/>
        </w:numPr>
        <w:spacing w:after="5" w:line="276" w:lineRule="auto"/>
        <w:ind w:right="106" w:hanging="471"/>
      </w:pPr>
      <w:r>
        <w:rPr>
          <w:b/>
        </w:rPr>
        <w:t>Наличие методических публикаций (в том числе докладов на научно</w:t>
      </w:r>
      <w:r w:rsidR="002B6055">
        <w:rPr>
          <w:b/>
        </w:rPr>
        <w:t>-</w:t>
      </w:r>
      <w:r>
        <w:rPr>
          <w:b/>
        </w:rPr>
        <w:t>практических конфер</w:t>
      </w:r>
      <w:r w:rsidR="00534E8A">
        <w:rPr>
          <w:b/>
        </w:rPr>
        <w:t xml:space="preserve">енциях, семинаров), отражающих </w:t>
      </w:r>
      <w:r>
        <w:rPr>
          <w:b/>
        </w:rPr>
        <w:t xml:space="preserve">отдельные элементы методической системы учителя 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2888"/>
        <w:gridCol w:w="2520"/>
        <w:gridCol w:w="2845"/>
      </w:tblGrid>
      <w:tr w:rsidR="005D3ADA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2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>муниципальный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743C5C">
            <w:pPr>
              <w:spacing w:after="0" w:line="276" w:lineRule="auto"/>
              <w:ind w:left="2" w:right="0" w:firstLine="0"/>
              <w:jc w:val="left"/>
            </w:pPr>
            <w:r>
              <w:t>Рабочая программа по курсу внеурочной деятельности «Театр кукол»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0D0E8B">
            <w:pPr>
              <w:spacing w:after="0" w:line="276" w:lineRule="auto"/>
              <w:ind w:left="0" w:right="0" w:firstLine="0"/>
              <w:jc w:val="left"/>
            </w:pPr>
            <w:r>
              <w:t>Публикация методических материалов на сайте МГОУ(заочное участие)</w:t>
            </w:r>
          </w:p>
        </w:tc>
      </w:tr>
      <w:tr w:rsidR="005D3ADA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>областной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D3ADA">
        <w:trPr>
          <w:trHeight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>федеральный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D629F3">
            <w:pPr>
              <w:spacing w:after="0" w:line="276" w:lineRule="auto"/>
              <w:ind w:left="0" w:right="0" w:firstLine="0"/>
              <w:jc w:val="left"/>
            </w:pPr>
            <w:r>
              <w:t>Инфоурок</w:t>
            </w:r>
            <w:r w:rsidR="00F104A9">
              <w:t>.</w:t>
            </w:r>
            <w:r>
              <w:t xml:space="preserve"> </w:t>
            </w:r>
            <w:r w:rsidR="00F104A9">
              <w:t>Публикация «Отчет о дежурстве 3 класса»</w:t>
            </w:r>
          </w:p>
          <w:p w:rsidR="00F104A9" w:rsidRDefault="00D629F3">
            <w:pPr>
              <w:spacing w:after="0" w:line="276" w:lineRule="auto"/>
              <w:ind w:left="0" w:right="0" w:firstLine="0"/>
              <w:jc w:val="left"/>
            </w:pPr>
            <w:r>
              <w:t xml:space="preserve">Инфоурок. </w:t>
            </w:r>
            <w:r w:rsidR="00F104A9">
              <w:t xml:space="preserve">Публикация. </w:t>
            </w:r>
            <w:r w:rsidR="00F104A9">
              <w:lastRenderedPageBreak/>
              <w:t>Разработка внеклассного мероприятия «Знатоки природы»</w:t>
            </w:r>
          </w:p>
          <w:p w:rsidR="00F104A9" w:rsidRDefault="00F104A9">
            <w:pPr>
              <w:spacing w:after="0" w:line="276" w:lineRule="auto"/>
              <w:ind w:left="0" w:right="0" w:firstLine="0"/>
              <w:jc w:val="left"/>
            </w:pPr>
            <w:r>
              <w:t>«Мама – солнышко мое»</w:t>
            </w:r>
          </w:p>
        </w:tc>
      </w:tr>
    </w:tbl>
    <w:p w:rsidR="005D3ADA" w:rsidRDefault="00461169">
      <w:pPr>
        <w:spacing w:after="23" w:line="233" w:lineRule="auto"/>
        <w:ind w:left="-5"/>
        <w:jc w:val="left"/>
      </w:pPr>
      <w:r>
        <w:rPr>
          <w:b/>
          <w:i/>
          <w:sz w:val="20"/>
        </w:rPr>
        <w:lastRenderedPageBreak/>
        <w:t>Примечание</w:t>
      </w:r>
      <w:r>
        <w:rPr>
          <w:b/>
          <w:sz w:val="20"/>
        </w:rPr>
        <w:t>:</w:t>
      </w:r>
      <w:r>
        <w:rPr>
          <w:sz w:val="20"/>
        </w:rPr>
        <w:t xml:space="preserve"> некоторые материалы оформить в </w:t>
      </w:r>
      <w:r>
        <w:rPr>
          <w:b/>
          <w:sz w:val="20"/>
        </w:rPr>
        <w:t xml:space="preserve">Приложение </w:t>
      </w:r>
    </w:p>
    <w:p w:rsidR="005D3ADA" w:rsidRDefault="00461169">
      <w:pPr>
        <w:numPr>
          <w:ilvl w:val="1"/>
          <w:numId w:val="7"/>
        </w:numPr>
        <w:spacing w:after="9" w:line="276" w:lineRule="auto"/>
        <w:ind w:right="106" w:hanging="471"/>
      </w:pPr>
      <w:r>
        <w:rPr>
          <w:b/>
        </w:rPr>
        <w:t xml:space="preserve">Последовательное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 </w:t>
      </w:r>
    </w:p>
    <w:tbl>
      <w:tblPr>
        <w:tblStyle w:val="TableGrid"/>
        <w:tblW w:w="104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3303"/>
        <w:gridCol w:w="3639"/>
      </w:tblGrid>
      <w:tr w:rsidR="005D3ADA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 </w:t>
            </w:r>
          </w:p>
        </w:tc>
      </w:tr>
      <w:tr w:rsidR="005D3ADA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D3ADA" w:rsidRDefault="00461169">
      <w:pPr>
        <w:spacing w:after="23" w:line="233" w:lineRule="auto"/>
        <w:ind w:left="-5"/>
        <w:jc w:val="left"/>
      </w:pPr>
      <w:r>
        <w:rPr>
          <w:b/>
          <w:i/>
          <w:sz w:val="20"/>
        </w:rPr>
        <w:t>Примечание:</w:t>
      </w:r>
      <w:r>
        <w:rPr>
          <w:sz w:val="20"/>
        </w:rPr>
        <w:t>указать выходные данные</w:t>
      </w:r>
    </w:p>
    <w:p w:rsidR="005D3ADA" w:rsidRDefault="00461169">
      <w:pPr>
        <w:numPr>
          <w:ilvl w:val="1"/>
          <w:numId w:val="7"/>
        </w:numPr>
        <w:spacing w:after="9" w:line="276" w:lineRule="auto"/>
        <w:ind w:right="106" w:hanging="471"/>
      </w:pPr>
      <w:r>
        <w:rPr>
          <w:b/>
        </w:rPr>
        <w:t xml:space="preserve">Систематическая работа по распространению собственного педагогического опыта (в форме регулярных мастер-классов, семинаров, проведение занятий на курсах повышения квалификации), в том числе через интернет </w:t>
      </w:r>
    </w:p>
    <w:tbl>
      <w:tblPr>
        <w:tblStyle w:val="TableGrid"/>
        <w:tblW w:w="104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2069"/>
        <w:gridCol w:w="2636"/>
        <w:gridCol w:w="2905"/>
      </w:tblGrid>
      <w:tr w:rsidR="005D3ADA">
        <w:trPr>
          <w:trHeight w:val="28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743C5C" w:rsidTr="00851BC2">
        <w:trPr>
          <w:trHeight w:val="22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 w:firstLine="0"/>
              <w:jc w:val="left"/>
            </w:pPr>
            <w:r>
              <w:t>муниципальный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C5C" w:rsidRDefault="00B7354B" w:rsidP="00743C5C">
            <w:pPr>
              <w:spacing w:after="0" w:line="276" w:lineRule="auto"/>
              <w:ind w:left="0" w:right="0" w:firstLine="0"/>
              <w:jc w:val="left"/>
            </w:pPr>
            <w:r>
              <w:t>«Трансформация урока. Методическая копилка учителя» на базе Птицкой СОШ</w:t>
            </w:r>
          </w:p>
          <w:p w:rsidR="00B7354B" w:rsidRDefault="00B7354B" w:rsidP="00743C5C">
            <w:pPr>
              <w:spacing w:after="0" w:line="276" w:lineRule="auto"/>
              <w:ind w:left="0" w:right="0" w:firstLine="0"/>
              <w:jc w:val="left"/>
            </w:pPr>
            <w:r>
              <w:t xml:space="preserve">«Организация  образовательной среды в начальной школе в учебное время и внеурочной деятельности» на базе Дубровинской СОШ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 w:firstLine="0"/>
              <w:jc w:val="left"/>
            </w:pPr>
            <w:r>
              <w:t xml:space="preserve"> «Формы и методы обучения детей с ОВЗ» </w:t>
            </w:r>
            <w:r w:rsidR="00B7354B">
              <w:t xml:space="preserve">на базе </w:t>
            </w:r>
            <w:r>
              <w:t>МАОУ Зареченская СОШ</w:t>
            </w:r>
          </w:p>
        </w:tc>
      </w:tr>
      <w:tr w:rsidR="00743C5C" w:rsidTr="00851BC2">
        <w:trPr>
          <w:trHeight w:val="396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/>
              <w:jc w:val="left"/>
            </w:pPr>
            <w:r>
              <w:t xml:space="preserve">областной уровень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743C5C">
            <w:pPr>
              <w:spacing w:after="0" w:line="276" w:lineRule="auto"/>
              <w:ind w:left="0" w:right="0"/>
              <w:jc w:val="left"/>
            </w:pPr>
          </w:p>
        </w:tc>
      </w:tr>
      <w:tr w:rsidR="00743C5C" w:rsidTr="007E6658">
        <w:trPr>
          <w:trHeight w:val="28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D629F3">
            <w:pPr>
              <w:spacing w:after="0" w:line="276" w:lineRule="auto"/>
              <w:ind w:left="0" w:right="0" w:firstLine="0"/>
            </w:pPr>
            <w:r>
              <w:t xml:space="preserve">федеральный уровень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D629F3">
            <w:pPr>
              <w:spacing w:after="0" w:line="276" w:lineRule="auto"/>
              <w:ind w:left="0" w:right="0" w:firstLine="0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5C" w:rsidRDefault="00743C5C" w:rsidP="00D629F3">
            <w:pPr>
              <w:spacing w:after="0" w:line="276" w:lineRule="auto"/>
              <w:ind w:left="0" w:right="0" w:firstLine="0"/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C5C" w:rsidRPr="00046D71" w:rsidRDefault="00942491" w:rsidP="00D629F3">
            <w:pPr>
              <w:spacing w:after="0"/>
              <w:ind w:left="835" w:firstLine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hyperlink r:id="rId7" w:history="1">
              <w:r w:rsidR="00743C5C" w:rsidRPr="00046D71">
                <w:rPr>
                  <w:rFonts w:ascii="Times New Roman" w:eastAsia="Times New Roman" w:hAnsi="Times New Roman" w:cs="Times New Roman"/>
                  <w:szCs w:val="24"/>
                  <w:bdr w:val="none" w:sz="0" w:space="0" w:color="auto" w:frame="1"/>
                </w:rPr>
                <w:t>Свидетельство</w:t>
              </w:r>
            </w:hyperlink>
            <w:r w:rsidR="00743C5C" w:rsidRPr="00046D7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 о предоставлении своего обобщенного педагогического опыта на Всероссийском уровне</w:t>
            </w:r>
          </w:p>
          <w:p w:rsidR="00743C5C" w:rsidRPr="00046D71" w:rsidRDefault="00942491" w:rsidP="00D629F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hyperlink r:id="rId8" w:history="1">
              <w:r w:rsidR="00743C5C" w:rsidRPr="00046D71">
                <w:rPr>
                  <w:rFonts w:ascii="Times New Roman" w:eastAsia="Times New Roman" w:hAnsi="Times New Roman" w:cs="Times New Roman"/>
                  <w:szCs w:val="24"/>
                  <w:bdr w:val="none" w:sz="0" w:space="0" w:color="auto" w:frame="1"/>
                </w:rPr>
                <w:t>Свидетельство</w:t>
              </w:r>
            </w:hyperlink>
            <w:r w:rsidR="00743C5C" w:rsidRPr="00046D71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 xml:space="preserve"> о публикации на сайте </w:t>
            </w:r>
          </w:p>
        </w:tc>
      </w:tr>
    </w:tbl>
    <w:p w:rsidR="005D3ADA" w:rsidRDefault="00461169">
      <w:pPr>
        <w:numPr>
          <w:ilvl w:val="0"/>
          <w:numId w:val="7"/>
        </w:numPr>
        <w:spacing w:after="37" w:line="237" w:lineRule="auto"/>
        <w:ind w:left="278" w:hanging="268"/>
        <w:jc w:val="center"/>
      </w:pPr>
      <w:r>
        <w:rPr>
          <w:b/>
        </w:rPr>
        <w:t xml:space="preserve">Непрерывность профессионального развития учителя </w:t>
      </w:r>
    </w:p>
    <w:p w:rsidR="005D3ADA" w:rsidRDefault="00461169">
      <w:pPr>
        <w:numPr>
          <w:ilvl w:val="1"/>
          <w:numId w:val="7"/>
        </w:numPr>
        <w:spacing w:after="5" w:line="276" w:lineRule="auto"/>
        <w:ind w:right="106" w:hanging="471"/>
      </w:pPr>
      <w:r>
        <w:rPr>
          <w:b/>
        </w:rPr>
        <w:t xml:space="preserve">Повышения квалификации или профессиональная переподготовка, подтвержденные документом (за последние 3 года) 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3413"/>
        <w:gridCol w:w="3529"/>
      </w:tblGrid>
      <w:tr w:rsidR="005D3ADA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 </w:t>
            </w:r>
          </w:p>
        </w:tc>
      </w:tr>
      <w:tr w:rsidR="007E6658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Pr="001E3D87" w:rsidRDefault="007E6658" w:rsidP="00D629F3">
            <w:pPr>
              <w:tabs>
                <w:tab w:val="left" w:pos="4077"/>
              </w:tabs>
              <w:ind w:left="8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29F3">
              <w:t>Актуальные проблемы реализации ФГОС в условиях вариативности содержания НО»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2" w:right="0" w:firstLine="0"/>
              <w:jc w:val="left"/>
            </w:pPr>
            <w:r>
              <w:t xml:space="preserve"> «Методология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 w:rsidP="007E6658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D3ADA" w:rsidRDefault="00461169">
      <w:pPr>
        <w:numPr>
          <w:ilvl w:val="1"/>
          <w:numId w:val="7"/>
        </w:numPr>
        <w:spacing w:after="5" w:line="276" w:lineRule="auto"/>
        <w:ind w:right="106" w:hanging="471"/>
      </w:pPr>
      <w:r>
        <w:rPr>
          <w:b/>
        </w:rPr>
        <w:lastRenderedPageBreak/>
        <w:t xml:space="preserve">Участие в обучающих профессиональных семинарах, курсах и тренингах  </w:t>
      </w:r>
    </w:p>
    <w:tbl>
      <w:tblPr>
        <w:tblStyle w:val="TableGrid"/>
        <w:tblW w:w="1042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2069"/>
        <w:gridCol w:w="2636"/>
        <w:gridCol w:w="2905"/>
      </w:tblGrid>
      <w:tr w:rsidR="005D3ADA">
        <w:trPr>
          <w:trHeight w:val="28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28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left"/>
            </w:pPr>
            <w:r>
              <w:t xml:space="preserve">областной уровень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D3ADA">
        <w:trPr>
          <w:trHeight w:val="28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left"/>
            </w:pPr>
            <w:r>
              <w:t xml:space="preserve">федеральный уровень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D3ADA" w:rsidRDefault="00461169">
      <w:pPr>
        <w:numPr>
          <w:ilvl w:val="1"/>
          <w:numId w:val="7"/>
        </w:numPr>
        <w:spacing w:after="5" w:line="276" w:lineRule="auto"/>
        <w:ind w:right="106" w:hanging="471"/>
      </w:pPr>
      <w:r>
        <w:rPr>
          <w:b/>
        </w:rPr>
        <w:t xml:space="preserve">Участие в научно-практических конференциях 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45"/>
        <w:gridCol w:w="2081"/>
        <w:gridCol w:w="2621"/>
        <w:gridCol w:w="2876"/>
      </w:tblGrid>
      <w:tr w:rsidR="005D3ADA">
        <w:trPr>
          <w:trHeight w:val="28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5D3ADA">
        <w:trPr>
          <w:trHeight w:val="28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областной уровень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D629F3">
            <w:pPr>
              <w:spacing w:after="0" w:line="276" w:lineRule="auto"/>
              <w:ind w:left="0" w:right="0" w:firstLine="0"/>
              <w:jc w:val="left"/>
            </w:pPr>
            <w:r>
              <w:t>- Межрегиональная</w:t>
            </w:r>
            <w:r w:rsidR="000D0E8B">
              <w:t xml:space="preserve"> научно-практ</w:t>
            </w:r>
            <w:r>
              <w:t>ическая</w:t>
            </w:r>
            <w:r w:rsidR="000D0E8B">
              <w:t xml:space="preserve"> </w:t>
            </w:r>
            <w:r>
              <w:t>конференция</w:t>
            </w:r>
            <w:r w:rsidR="000D0E8B">
              <w:t xml:space="preserve"> «Диалог культур: формирование и развитие речевой культуры в условиях мультикоммун</w:t>
            </w:r>
            <w:r w:rsidR="00B7354B">
              <w:t>икативного образовательного про</w:t>
            </w:r>
            <w:r w:rsidR="000D0E8B">
              <w:t>странства»</w:t>
            </w:r>
          </w:p>
          <w:p w:rsidR="00D629F3" w:rsidRDefault="00D629F3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  <w:r>
              <w:rPr>
                <w:lang w:val="en-US"/>
              </w:rPr>
              <w:t>XXI</w:t>
            </w:r>
            <w:r>
              <w:t xml:space="preserve"> научно-практическая конференция, посвященная 80-летию основоположника сибирско-татарской культуры, поэта, прозаика, публициста, общественного деятеля Булата Валиковича Сулейманова</w:t>
            </w:r>
          </w:p>
        </w:tc>
      </w:tr>
      <w:tr w:rsidR="005D3ADA">
        <w:trPr>
          <w:trHeight w:val="28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2" w:right="0" w:firstLine="0"/>
              <w:jc w:val="left"/>
            </w:pPr>
            <w:r>
              <w:t xml:space="preserve">федеральный уровень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D3ADA" w:rsidRDefault="00461169" w:rsidP="00B8345F">
      <w:pPr>
        <w:pStyle w:val="a6"/>
        <w:numPr>
          <w:ilvl w:val="1"/>
          <w:numId w:val="7"/>
        </w:numPr>
        <w:spacing w:after="5" w:line="276" w:lineRule="auto"/>
        <w:ind w:right="-1"/>
      </w:pPr>
      <w:r w:rsidRPr="00B8345F">
        <w:rPr>
          <w:b/>
        </w:rPr>
        <w:t>Участие в муниципальных, региональных и федеральных профессиональных конкурсах (</w:t>
      </w:r>
      <w:r>
        <w:t>скан-копии подтверждающих документов)</w:t>
      </w:r>
    </w:p>
    <w:tbl>
      <w:tblPr>
        <w:tblStyle w:val="TableGrid"/>
        <w:tblW w:w="10423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3"/>
        <w:gridCol w:w="1934"/>
        <w:gridCol w:w="3090"/>
        <w:gridCol w:w="2616"/>
      </w:tblGrid>
      <w:tr w:rsidR="005D3ADA" w:rsidTr="000C3BDA">
        <w:trPr>
          <w:trHeight w:val="2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5D3AD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2015/2016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2016/2017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Default="00461169">
            <w:pPr>
              <w:spacing w:after="0" w:line="276" w:lineRule="auto"/>
              <w:ind w:left="0" w:right="0" w:firstLine="0"/>
              <w:jc w:val="center"/>
            </w:pPr>
            <w:r>
              <w:t xml:space="preserve">2017/2018 </w:t>
            </w:r>
          </w:p>
        </w:tc>
      </w:tr>
      <w:tr w:rsidR="000C3BDA" w:rsidTr="000C3BDA">
        <w:trPr>
          <w:trHeight w:val="56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2" w:right="0" w:firstLine="0"/>
              <w:jc w:val="left"/>
            </w:pPr>
            <w:r>
              <w:t xml:space="preserve">муниципальный уровень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DA" w:rsidRPr="009A5C0D" w:rsidRDefault="000C3BDA" w:rsidP="000C3BD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F104A9">
            <w:pPr>
              <w:spacing w:after="0" w:line="276" w:lineRule="auto"/>
              <w:ind w:left="0" w:right="0" w:firstLine="0"/>
            </w:pPr>
          </w:p>
        </w:tc>
      </w:tr>
      <w:tr w:rsidR="000C3BDA" w:rsidTr="000C3BDA">
        <w:trPr>
          <w:trHeight w:val="2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2" w:right="0" w:firstLine="0"/>
              <w:jc w:val="left"/>
            </w:pPr>
            <w:r>
              <w:t xml:space="preserve">областной уровень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4017E2">
            <w:pPr>
              <w:spacing w:after="0"/>
              <w:ind w:left="0"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C3BDA" w:rsidTr="000C3BDA">
        <w:trPr>
          <w:trHeight w:val="28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2" w:right="0" w:firstLine="0"/>
              <w:jc w:val="left"/>
            </w:pPr>
            <w:r>
              <w:t xml:space="preserve">федеральный уровень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0C3BDA" w:rsidP="000C3BD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DA" w:rsidRPr="00B8345F" w:rsidRDefault="000C3BDA" w:rsidP="004017E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конкурс «Веселый светофор»</w:t>
            </w:r>
            <w:r w:rsidR="004158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5C0D">
              <w:rPr>
                <w:rFonts w:ascii="Times New Roman" w:hAnsi="Times New Roman" w:cs="Times New Roman"/>
                <w:szCs w:val="24"/>
              </w:rPr>
              <w:t>Диплом Центр творческого развития детей и профессионального мастерства педагогов «Перспектива» за плодотворную работу и</w:t>
            </w:r>
            <w:r w:rsidR="00B8345F">
              <w:rPr>
                <w:rFonts w:ascii="Times New Roman" w:hAnsi="Times New Roman" w:cs="Times New Roman"/>
                <w:szCs w:val="24"/>
              </w:rPr>
              <w:t xml:space="preserve"> творческий подход в воспитании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DA" w:rsidRDefault="00F104A9" w:rsidP="000C3BDA">
            <w:pPr>
              <w:spacing w:after="0" w:line="276" w:lineRule="auto"/>
              <w:ind w:left="0" w:right="0" w:firstLine="0"/>
              <w:jc w:val="left"/>
            </w:pPr>
            <w:r>
              <w:t>Участник проекта «Открытый урок с «Просвещением»</w:t>
            </w:r>
          </w:p>
        </w:tc>
      </w:tr>
    </w:tbl>
    <w:p w:rsidR="005D3ADA" w:rsidRDefault="005D3ADA">
      <w:pPr>
        <w:spacing w:after="26"/>
        <w:ind w:left="0" w:right="0" w:firstLine="0"/>
        <w:jc w:val="left"/>
      </w:pPr>
    </w:p>
    <w:p w:rsidR="005D3ADA" w:rsidRDefault="00461169">
      <w:pPr>
        <w:ind w:left="10"/>
      </w:pPr>
      <w:r>
        <w:t xml:space="preserve">Подпись руководителя ОУ                                                                                                                 </w:t>
      </w:r>
    </w:p>
    <w:p w:rsidR="00B8345F" w:rsidRDefault="00461169">
      <w:pPr>
        <w:spacing w:after="233"/>
        <w:ind w:left="0" w:right="0" w:firstLine="0"/>
        <w:jc w:val="left"/>
      </w:pPr>
      <w:r>
        <w:t xml:space="preserve">Дата                                                                                                                             </w:t>
      </w:r>
    </w:p>
    <w:p w:rsidR="00B8345F" w:rsidRDefault="00B8345F">
      <w:pPr>
        <w:spacing w:after="233"/>
        <w:ind w:left="0" w:right="0" w:firstLine="0"/>
        <w:jc w:val="left"/>
      </w:pPr>
    </w:p>
    <w:p w:rsidR="00B8345F" w:rsidRDefault="00B8345F">
      <w:pPr>
        <w:spacing w:after="233"/>
        <w:ind w:left="0" w:right="0" w:firstLine="0"/>
        <w:jc w:val="left"/>
      </w:pPr>
    </w:p>
    <w:p w:rsidR="00B8345F" w:rsidRDefault="00B8345F">
      <w:pPr>
        <w:spacing w:after="233"/>
        <w:ind w:left="0" w:right="0" w:firstLine="0"/>
        <w:jc w:val="left"/>
      </w:pPr>
    </w:p>
    <w:p w:rsidR="00B8345F" w:rsidRDefault="00B8345F">
      <w:pPr>
        <w:spacing w:after="233"/>
        <w:ind w:left="0" w:right="0" w:firstLine="0"/>
        <w:jc w:val="left"/>
      </w:pPr>
    </w:p>
    <w:p w:rsidR="005D3ADA" w:rsidRDefault="00461169" w:rsidP="00B8345F">
      <w:pPr>
        <w:spacing w:after="233"/>
        <w:ind w:left="0" w:right="0" w:firstLine="0"/>
        <w:jc w:val="left"/>
      </w:pPr>
      <w:r>
        <w:t xml:space="preserve"> </w:t>
      </w:r>
    </w:p>
    <w:p w:rsidR="005D3ADA" w:rsidRDefault="005D3ADA">
      <w:pPr>
        <w:spacing w:after="0"/>
        <w:ind w:left="0" w:right="428" w:firstLine="0"/>
        <w:jc w:val="right"/>
      </w:pPr>
    </w:p>
    <w:sectPr w:rsidR="005D3ADA" w:rsidSect="00A52139">
      <w:footerReference w:type="even" r:id="rId9"/>
      <w:footerReference w:type="default" r:id="rId10"/>
      <w:footerReference w:type="first" r:id="rId11"/>
      <w:pgSz w:w="11906" w:h="16838"/>
      <w:pgMar w:top="1138" w:right="341" w:bottom="1315" w:left="85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91" w:rsidRDefault="00942491">
      <w:pPr>
        <w:spacing w:after="0"/>
      </w:pPr>
      <w:r>
        <w:separator/>
      </w:r>
    </w:p>
  </w:endnote>
  <w:endnote w:type="continuationSeparator" w:id="0">
    <w:p w:rsidR="00942491" w:rsidRDefault="00942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34" w:rsidRDefault="004C7234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4C7234" w:rsidRDefault="004C7234">
    <w:pPr>
      <w:spacing w:after="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34" w:rsidRDefault="004C7234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2724" w:rsidRPr="007C272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4C7234" w:rsidRDefault="004C7234">
    <w:pPr>
      <w:spacing w:after="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34" w:rsidRDefault="004C7234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4C7234" w:rsidRDefault="004C7234">
    <w:pPr>
      <w:spacing w:after="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91" w:rsidRDefault="00942491">
      <w:pPr>
        <w:spacing w:after="0"/>
      </w:pPr>
      <w:r>
        <w:separator/>
      </w:r>
    </w:p>
  </w:footnote>
  <w:footnote w:type="continuationSeparator" w:id="0">
    <w:p w:rsidR="00942491" w:rsidRDefault="009424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228"/>
    <w:multiLevelType w:val="hybridMultilevel"/>
    <w:tmpl w:val="D4B01356"/>
    <w:lvl w:ilvl="0" w:tplc="1DD82FA8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6C17E">
      <w:start w:val="1"/>
      <w:numFmt w:val="lowerLetter"/>
      <w:lvlText w:val="%2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8F0">
      <w:start w:val="1"/>
      <w:numFmt w:val="lowerRoman"/>
      <w:lvlText w:val="%3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8CBC">
      <w:start w:val="1"/>
      <w:numFmt w:val="decimal"/>
      <w:lvlText w:val="%4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6037A">
      <w:start w:val="1"/>
      <w:numFmt w:val="lowerLetter"/>
      <w:lvlText w:val="%5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824EE">
      <w:start w:val="1"/>
      <w:numFmt w:val="lowerRoman"/>
      <w:lvlText w:val="%6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A018C">
      <w:start w:val="1"/>
      <w:numFmt w:val="decimal"/>
      <w:lvlText w:val="%7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C7EB4">
      <w:start w:val="1"/>
      <w:numFmt w:val="lowerLetter"/>
      <w:lvlText w:val="%8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05172">
      <w:start w:val="1"/>
      <w:numFmt w:val="lowerRoman"/>
      <w:lvlText w:val="%9"/>
      <w:lvlJc w:val="left"/>
      <w:pPr>
        <w:ind w:left="6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571B1"/>
    <w:multiLevelType w:val="hybridMultilevel"/>
    <w:tmpl w:val="BEAED308"/>
    <w:lvl w:ilvl="0" w:tplc="5854210C">
      <w:start w:val="1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0AE1A">
      <w:start w:val="1"/>
      <w:numFmt w:val="decimal"/>
      <w:lvlText w:val="%2)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F54">
      <w:start w:val="1"/>
      <w:numFmt w:val="decimal"/>
      <w:lvlText w:val="%3)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004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C78A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E70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3F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8BE98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C8454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645FA"/>
    <w:multiLevelType w:val="hybridMultilevel"/>
    <w:tmpl w:val="B38ECC18"/>
    <w:lvl w:ilvl="0" w:tplc="5778287C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66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AB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6C5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6F9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8AF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C2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7B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2E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D54A6"/>
    <w:multiLevelType w:val="hybridMultilevel"/>
    <w:tmpl w:val="6D946868"/>
    <w:lvl w:ilvl="0" w:tplc="FAFE7F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56D2">
      <w:start w:val="1"/>
      <w:numFmt w:val="decimal"/>
      <w:lvlText w:val="%2)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0400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AB044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4E87E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C37C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6F514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2C8A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C41C2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73969"/>
    <w:multiLevelType w:val="hybridMultilevel"/>
    <w:tmpl w:val="569628BC"/>
    <w:lvl w:ilvl="0" w:tplc="2FEAABF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E7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6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2D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F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633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B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E1C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407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66E5B"/>
    <w:multiLevelType w:val="hybridMultilevel"/>
    <w:tmpl w:val="ED58CAA6"/>
    <w:lvl w:ilvl="0" w:tplc="B7E2D4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3D88">
      <w:start w:val="1"/>
      <w:numFmt w:val="bullet"/>
      <w:lvlText w:val="•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8D35A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0207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7862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B38E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C2A4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09C80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695AC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B4083"/>
    <w:multiLevelType w:val="hybridMultilevel"/>
    <w:tmpl w:val="5114EF84"/>
    <w:lvl w:ilvl="0" w:tplc="4F04B84A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2B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0D0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A6E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43F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80A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673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B3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E90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F97195"/>
    <w:multiLevelType w:val="multilevel"/>
    <w:tmpl w:val="7F2E8F10"/>
    <w:lvl w:ilvl="0">
      <w:start w:val="1"/>
      <w:numFmt w:val="decimal"/>
      <w:lvlText w:val="%1."/>
      <w:lvlJc w:val="left"/>
      <w:pPr>
        <w:ind w:left="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63473"/>
    <w:multiLevelType w:val="multilevel"/>
    <w:tmpl w:val="C20A9E32"/>
    <w:lvl w:ilvl="0">
      <w:start w:val="5"/>
      <w:numFmt w:val="decimal"/>
      <w:lvlText w:val="%1."/>
      <w:lvlJc w:val="left"/>
      <w:pPr>
        <w:ind w:left="27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D2166"/>
    <w:multiLevelType w:val="hybridMultilevel"/>
    <w:tmpl w:val="0D8C343C"/>
    <w:lvl w:ilvl="0" w:tplc="380EDE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50C">
      <w:start w:val="1"/>
      <w:numFmt w:val="bullet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0117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0D88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E470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22258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88CB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04F04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EE646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ADA"/>
    <w:rsid w:val="00001541"/>
    <w:rsid w:val="00053A61"/>
    <w:rsid w:val="0005682D"/>
    <w:rsid w:val="00077D32"/>
    <w:rsid w:val="000C3BDA"/>
    <w:rsid w:val="000D0E8B"/>
    <w:rsid w:val="0022108D"/>
    <w:rsid w:val="002B6055"/>
    <w:rsid w:val="00382E0F"/>
    <w:rsid w:val="0039729D"/>
    <w:rsid w:val="004017E2"/>
    <w:rsid w:val="00415805"/>
    <w:rsid w:val="00415E53"/>
    <w:rsid w:val="00417CFF"/>
    <w:rsid w:val="00461169"/>
    <w:rsid w:val="004B10ED"/>
    <w:rsid w:val="004C7234"/>
    <w:rsid w:val="00534E8A"/>
    <w:rsid w:val="005C1F8F"/>
    <w:rsid w:val="005D3ADA"/>
    <w:rsid w:val="00610B8E"/>
    <w:rsid w:val="006F1694"/>
    <w:rsid w:val="00706EAB"/>
    <w:rsid w:val="0073453D"/>
    <w:rsid w:val="00742D1C"/>
    <w:rsid w:val="00743C5C"/>
    <w:rsid w:val="007C2724"/>
    <w:rsid w:val="007E6658"/>
    <w:rsid w:val="008346DA"/>
    <w:rsid w:val="00851BC2"/>
    <w:rsid w:val="008900EF"/>
    <w:rsid w:val="008D1A56"/>
    <w:rsid w:val="008D2125"/>
    <w:rsid w:val="00910556"/>
    <w:rsid w:val="00942491"/>
    <w:rsid w:val="009D64A1"/>
    <w:rsid w:val="00A16E1E"/>
    <w:rsid w:val="00A52139"/>
    <w:rsid w:val="00A91FCA"/>
    <w:rsid w:val="00B5513C"/>
    <w:rsid w:val="00B7354B"/>
    <w:rsid w:val="00B8345F"/>
    <w:rsid w:val="00BE4E67"/>
    <w:rsid w:val="00C01FF2"/>
    <w:rsid w:val="00C1050C"/>
    <w:rsid w:val="00C83D57"/>
    <w:rsid w:val="00D629F3"/>
    <w:rsid w:val="00EE1F81"/>
    <w:rsid w:val="00F104A9"/>
    <w:rsid w:val="00F1388D"/>
    <w:rsid w:val="00F21451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26F6"/>
  <w15:docId w15:val="{DBDA294B-EA75-4B03-844E-BFC3EE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39"/>
    <w:pPr>
      <w:spacing w:after="43" w:line="240" w:lineRule="auto"/>
      <w:ind w:left="845" w:right="-1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521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E6658"/>
    <w:pPr>
      <w:spacing w:after="0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a4">
    <w:name w:val="Заголовок Знак"/>
    <w:basedOn w:val="a0"/>
    <w:link w:val="a3"/>
    <w:rsid w:val="007E66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417CFF"/>
    <w:rPr>
      <w:color w:val="808080"/>
    </w:rPr>
  </w:style>
  <w:style w:type="paragraph" w:styleId="a6">
    <w:name w:val="List Paragraph"/>
    <w:basedOn w:val="a"/>
    <w:uiPriority w:val="34"/>
    <w:qFormat/>
    <w:rsid w:val="00B8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gsch20.edumsko.ru/uploads/1800/1728/section/305328/Nesterova/Svidetel_stvo_proekta_infourok.ru_1043419_(1).jpg?1523598671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zgsch20.edumsko.ru/uploads/1800/1728/section/305328/Nesterova/Svidetel_stvo_proekta_infourok.ru_43385.jpg?15235986598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28</cp:revision>
  <dcterms:created xsi:type="dcterms:W3CDTF">2018-11-05T14:37:00Z</dcterms:created>
  <dcterms:modified xsi:type="dcterms:W3CDTF">2018-11-09T17:51:00Z</dcterms:modified>
</cp:coreProperties>
</file>