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4" w:rsidRPr="00266694" w:rsidRDefault="00266694" w:rsidP="0026669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6694">
        <w:rPr>
          <w:rFonts w:ascii="Arial" w:hAnsi="Arial" w:cs="Arial"/>
          <w:b/>
          <w:sz w:val="28"/>
          <w:szCs w:val="28"/>
        </w:rPr>
        <w:t>Уважаемые</w:t>
      </w:r>
      <w:r w:rsidRPr="00266694">
        <w:rPr>
          <w:rFonts w:ascii="Arial" w:hAnsi="Arial" w:cs="Arial"/>
          <w:b/>
          <w:bCs/>
          <w:color w:val="000000"/>
          <w:sz w:val="28"/>
          <w:szCs w:val="28"/>
        </w:rPr>
        <w:t xml:space="preserve"> родители, выпускники</w:t>
      </w:r>
      <w:r w:rsidRPr="00266694">
        <w:rPr>
          <w:rFonts w:ascii="Arial" w:hAnsi="Arial" w:cs="Arial"/>
          <w:b/>
          <w:bCs/>
          <w:sz w:val="28"/>
          <w:szCs w:val="28"/>
        </w:rPr>
        <w:t>!</w:t>
      </w:r>
    </w:p>
    <w:p w:rsidR="00266694" w:rsidRDefault="00266694" w:rsidP="00266694">
      <w:pPr>
        <w:spacing w:line="360" w:lineRule="auto"/>
        <w:jc w:val="center"/>
      </w:pPr>
    </w:p>
    <w:p w:rsidR="00266694" w:rsidRDefault="00266694" w:rsidP="00266694">
      <w:pPr>
        <w:spacing w:line="360" w:lineRule="auto"/>
        <w:ind w:firstLine="567"/>
        <w:jc w:val="both"/>
      </w:pPr>
      <w:r>
        <w:rPr>
          <w:rFonts w:ascii="Arial" w:eastAsia="Times New Roman" w:hAnsi="Arial" w:cs="Arial"/>
          <w:sz w:val="26"/>
          <w:szCs w:val="26"/>
        </w:rPr>
        <w:t xml:space="preserve">В рамках организации </w:t>
      </w:r>
      <w:proofErr w:type="spellStart"/>
      <w:r>
        <w:rPr>
          <w:rFonts w:ascii="Arial" w:eastAsia="Times New Roman" w:hAnsi="Arial" w:cs="Arial"/>
          <w:sz w:val="26"/>
          <w:szCs w:val="26"/>
        </w:rPr>
        <w:t>профориентационных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мероприятий направляем информацию о высших учебных заведениях, выполняющих задачу подготовки высококвалифицированных офицеров и мичманов для Военно-Морского флота России. В 2022 году осуществляют набор</w:t>
      </w:r>
      <w:r>
        <w:rPr>
          <w:rFonts w:ascii="Arial" w:hAnsi="Arial" w:cs="Arial"/>
          <w:color w:val="000000"/>
          <w:sz w:val="26"/>
          <w:szCs w:val="26"/>
        </w:rPr>
        <w:t xml:space="preserve"> военно-морские институты в Санкт-Петербурге, Калининграде и Владивостоке, которые обеспечивают полную военно-профессиональную подготовку офицеров по 22 специальностям. Их обучение проводится в течение пяти лет в соответствии с федеральными государственными образовательными стандартами третьего поколения.</w:t>
      </w:r>
    </w:p>
    <w:p w:rsidR="00266694" w:rsidRDefault="00266694" w:rsidP="00266694">
      <w:pPr>
        <w:spacing w:line="240" w:lineRule="auto"/>
        <w:jc w:val="both"/>
        <w:rPr>
          <w:rFonts w:ascii="Arial" w:hAnsi="Arial"/>
          <w:color w:val="337AB7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color w:val="333333"/>
        </w:rPr>
        <w:t xml:space="preserve">Военно-морской институт,  г. Санкт-Петербург, набережная Лейтенанта Шмидта, д. 17, телефон: (812) 408-9575, сайт: </w:t>
      </w:r>
      <w:hyperlink r:id="rId7" w:history="1">
        <w:r>
          <w:rPr>
            <w:rStyle w:val="a8"/>
            <w:rFonts w:ascii="Arial" w:hAnsi="Arial"/>
          </w:rPr>
          <w:t>http://vma.mil.ru/</w:t>
        </w:r>
      </w:hyperlink>
      <w:r>
        <w:rPr>
          <w:rFonts w:ascii="Arial" w:hAnsi="Arial"/>
          <w:color w:val="337AB7"/>
        </w:rPr>
        <w:t>.</w:t>
      </w:r>
    </w:p>
    <w:p w:rsidR="00266694" w:rsidRDefault="00266694" w:rsidP="00266694">
      <w:pPr>
        <w:spacing w:line="240" w:lineRule="auto"/>
        <w:jc w:val="both"/>
      </w:pPr>
    </w:p>
    <w:p w:rsidR="00266694" w:rsidRDefault="00266694" w:rsidP="00266694">
      <w:pPr>
        <w:pStyle w:val="Textbody"/>
        <w:spacing w:after="0"/>
        <w:ind w:firstLine="0"/>
        <w:rPr>
          <w:color w:val="333333"/>
          <w:sz w:val="24"/>
          <w:szCs w:val="24"/>
        </w:rPr>
      </w:pPr>
      <w:proofErr w:type="gramStart"/>
      <w:r>
        <w:rPr>
          <w:sz w:val="24"/>
          <w:szCs w:val="24"/>
        </w:rPr>
        <w:t xml:space="preserve">-  Военно-морской политехнический институт, </w:t>
      </w:r>
      <w:r>
        <w:rPr>
          <w:color w:val="333333"/>
          <w:sz w:val="24"/>
          <w:szCs w:val="24"/>
        </w:rPr>
        <w:t>г. Санкт-Петербург, г. Пушкин, ул. Кадетский бульвар, д.1,телефоны</w:t>
      </w:r>
      <w:r>
        <w:rPr>
          <w:b/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 xml:space="preserve">8 (812) 496-16-18 (дежурный); 8 (812) 431-92-44, 431-92-57 (приёмная начальника), сайт — </w:t>
      </w:r>
      <w:hyperlink r:id="rId8" w:history="1">
        <w:r>
          <w:rPr>
            <w:rStyle w:val="a8"/>
            <w:sz w:val="24"/>
            <w:szCs w:val="24"/>
          </w:rPr>
          <w:t>https://vma.mil.ru/Obrazovanie</w:t>
        </w:r>
      </w:hyperlink>
      <w:r>
        <w:rPr>
          <w:color w:val="333333"/>
          <w:sz w:val="24"/>
          <w:szCs w:val="24"/>
        </w:rPr>
        <w:t>.</w:t>
      </w:r>
      <w:proofErr w:type="gramEnd"/>
    </w:p>
    <w:p w:rsidR="00266694" w:rsidRDefault="00266694" w:rsidP="00266694">
      <w:pPr>
        <w:pStyle w:val="Textbody"/>
        <w:spacing w:after="0"/>
        <w:ind w:firstLine="0"/>
      </w:pPr>
    </w:p>
    <w:p w:rsidR="00266694" w:rsidRDefault="00266694" w:rsidP="00266694">
      <w:pPr>
        <w:pStyle w:val="Textbody"/>
        <w:spacing w:after="0"/>
        <w:ind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- Военно-морская академия, филиал военно-учебного научного центра г. Калининград, Советский проспект, д.82, телефон: 8 (4012) 21-54-78.</w:t>
      </w:r>
    </w:p>
    <w:p w:rsidR="00266694" w:rsidRDefault="00266694" w:rsidP="00266694">
      <w:pPr>
        <w:pStyle w:val="Textbody"/>
        <w:spacing w:after="0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Тихоокеанский военно-морской институт им. </w:t>
      </w:r>
      <w:proofErr w:type="spellStart"/>
      <w:r>
        <w:rPr>
          <w:color w:val="333333"/>
          <w:sz w:val="24"/>
          <w:szCs w:val="24"/>
        </w:rPr>
        <w:t>С.О.Макарова</w:t>
      </w:r>
      <w:proofErr w:type="spellEnd"/>
      <w:r>
        <w:rPr>
          <w:color w:val="333333"/>
          <w:sz w:val="24"/>
          <w:szCs w:val="24"/>
        </w:rPr>
        <w:t>, г. Владивосток, сайт:</w:t>
      </w:r>
    </w:p>
    <w:p w:rsidR="00266694" w:rsidRDefault="00266694" w:rsidP="00266694">
      <w:pPr>
        <w:pStyle w:val="Textbody"/>
        <w:spacing w:after="0"/>
        <w:ind w:firstLine="0"/>
      </w:pPr>
      <w:r>
        <w:rPr>
          <w:color w:val="333333"/>
          <w:sz w:val="24"/>
          <w:szCs w:val="24"/>
        </w:rPr>
        <w:t xml:space="preserve"> </w:t>
      </w:r>
      <w:hyperlink r:id="rId9" w:history="1">
        <w:r>
          <w:rPr>
            <w:rStyle w:val="a8"/>
            <w:sz w:val="24"/>
            <w:szCs w:val="24"/>
          </w:rPr>
          <w:t>https://flot.com/education/academies/makarovka_TOF.htm</w:t>
        </w:r>
      </w:hyperlink>
      <w:r>
        <w:rPr>
          <w:color w:val="333333"/>
          <w:sz w:val="24"/>
          <w:szCs w:val="24"/>
        </w:rPr>
        <w:t>.</w:t>
      </w:r>
    </w:p>
    <w:p w:rsidR="00266694" w:rsidRDefault="00266694" w:rsidP="00266694">
      <w:pPr>
        <w:pStyle w:val="Textbody"/>
        <w:spacing w:after="0"/>
        <w:ind w:firstLine="0"/>
      </w:pPr>
    </w:p>
    <w:p w:rsidR="00266694" w:rsidRDefault="00266694" w:rsidP="00FF20DE">
      <w:pPr>
        <w:rPr>
          <w:rFonts w:hint="eastAsia"/>
        </w:rPr>
      </w:pPr>
    </w:p>
    <w:p w:rsidR="00266694" w:rsidRDefault="00266694" w:rsidP="00266694">
      <w:pPr>
        <w:rPr>
          <w:rFonts w:hint="eastAsia"/>
        </w:rPr>
      </w:pPr>
    </w:p>
    <w:p w:rsidR="00985867" w:rsidRPr="00266694" w:rsidRDefault="00266694" w:rsidP="00266694">
      <w:pPr>
        <w:tabs>
          <w:tab w:val="left" w:pos="2461"/>
        </w:tabs>
        <w:jc w:val="center"/>
        <w:rPr>
          <w:rFonts w:ascii="Arial" w:hAnsi="Arial" w:cs="Arial"/>
          <w:b/>
          <w:sz w:val="28"/>
          <w:szCs w:val="28"/>
        </w:rPr>
      </w:pPr>
      <w:r w:rsidRPr="00266694">
        <w:rPr>
          <w:rFonts w:ascii="Arial" w:hAnsi="Arial" w:cs="Arial"/>
          <w:b/>
          <w:sz w:val="28"/>
          <w:szCs w:val="28"/>
        </w:rPr>
        <w:t>Добро пожаловать!</w:t>
      </w:r>
      <w:bookmarkStart w:id="0" w:name="_GoBack"/>
      <w:bookmarkEnd w:id="0"/>
    </w:p>
    <w:sectPr w:rsidR="00985867" w:rsidRPr="0026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2B" w:rsidRDefault="00B2582B" w:rsidP="00EC7416">
      <w:pPr>
        <w:spacing w:line="240" w:lineRule="auto"/>
      </w:pPr>
      <w:r>
        <w:separator/>
      </w:r>
    </w:p>
  </w:endnote>
  <w:endnote w:type="continuationSeparator" w:id="0">
    <w:p w:rsidR="00B2582B" w:rsidRDefault="00B2582B" w:rsidP="00EC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2B" w:rsidRDefault="00B2582B" w:rsidP="00EC7416">
      <w:pPr>
        <w:spacing w:line="240" w:lineRule="auto"/>
      </w:pPr>
      <w:r>
        <w:separator/>
      </w:r>
    </w:p>
  </w:footnote>
  <w:footnote w:type="continuationSeparator" w:id="0">
    <w:p w:rsidR="00B2582B" w:rsidRDefault="00B2582B" w:rsidP="00EC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7"/>
    <w:rsid w:val="00266694"/>
    <w:rsid w:val="003D3877"/>
    <w:rsid w:val="008D2227"/>
    <w:rsid w:val="00985867"/>
    <w:rsid w:val="009F4C17"/>
    <w:rsid w:val="00B0515C"/>
    <w:rsid w:val="00B2582B"/>
    <w:rsid w:val="00D97656"/>
    <w:rsid w:val="00EC7416"/>
    <w:rsid w:val="00F73D65"/>
    <w:rsid w:val="00FA5B18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94"/>
    <w:pPr>
      <w:suppressAutoHyphens/>
      <w:autoSpaceDN w:val="0"/>
      <w:spacing w:after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416"/>
    <w:pPr>
      <w:tabs>
        <w:tab w:val="center" w:pos="4677"/>
        <w:tab w:val="right" w:pos="9355"/>
      </w:tabs>
      <w:suppressAutoHyphens w:val="0"/>
      <w:autoSpaceDN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C7416"/>
  </w:style>
  <w:style w:type="paragraph" w:styleId="a5">
    <w:name w:val="footer"/>
    <w:basedOn w:val="a"/>
    <w:link w:val="a6"/>
    <w:uiPriority w:val="99"/>
    <w:unhideWhenUsed/>
    <w:rsid w:val="00EC7416"/>
    <w:pPr>
      <w:tabs>
        <w:tab w:val="center" w:pos="4677"/>
        <w:tab w:val="right" w:pos="9355"/>
      </w:tabs>
      <w:suppressAutoHyphens w:val="0"/>
      <w:autoSpaceDN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C7416"/>
  </w:style>
  <w:style w:type="table" w:styleId="a7">
    <w:name w:val="Table Grid"/>
    <w:basedOn w:val="a1"/>
    <w:uiPriority w:val="59"/>
    <w:rsid w:val="00F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6694"/>
    <w:rPr>
      <w:color w:val="0000FF" w:themeColor="hyperlink"/>
      <w:u w:val="single"/>
    </w:rPr>
  </w:style>
  <w:style w:type="paragraph" w:customStyle="1" w:styleId="Textbody">
    <w:name w:val="Text body"/>
    <w:basedOn w:val="a"/>
    <w:rsid w:val="00266694"/>
    <w:pPr>
      <w:spacing w:after="119" w:line="240" w:lineRule="auto"/>
      <w:ind w:firstLine="567"/>
      <w:jc w:val="both"/>
    </w:pPr>
    <w:rPr>
      <w:rFonts w:ascii="Arial" w:eastAsia="Times New Roman" w:hAnsi="Arial" w:cs="Arial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94"/>
    <w:pPr>
      <w:suppressAutoHyphens/>
      <w:autoSpaceDN w:val="0"/>
      <w:spacing w:after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416"/>
    <w:pPr>
      <w:tabs>
        <w:tab w:val="center" w:pos="4677"/>
        <w:tab w:val="right" w:pos="9355"/>
      </w:tabs>
      <w:suppressAutoHyphens w:val="0"/>
      <w:autoSpaceDN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C7416"/>
  </w:style>
  <w:style w:type="paragraph" w:styleId="a5">
    <w:name w:val="footer"/>
    <w:basedOn w:val="a"/>
    <w:link w:val="a6"/>
    <w:uiPriority w:val="99"/>
    <w:unhideWhenUsed/>
    <w:rsid w:val="00EC7416"/>
    <w:pPr>
      <w:tabs>
        <w:tab w:val="center" w:pos="4677"/>
        <w:tab w:val="right" w:pos="9355"/>
      </w:tabs>
      <w:suppressAutoHyphens w:val="0"/>
      <w:autoSpaceDN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C7416"/>
  </w:style>
  <w:style w:type="table" w:styleId="a7">
    <w:name w:val="Table Grid"/>
    <w:basedOn w:val="a1"/>
    <w:uiPriority w:val="59"/>
    <w:rsid w:val="00F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6694"/>
    <w:rPr>
      <w:color w:val="0000FF" w:themeColor="hyperlink"/>
      <w:u w:val="single"/>
    </w:rPr>
  </w:style>
  <w:style w:type="paragraph" w:customStyle="1" w:styleId="Textbody">
    <w:name w:val="Text body"/>
    <w:basedOn w:val="a"/>
    <w:rsid w:val="00266694"/>
    <w:pPr>
      <w:spacing w:after="119" w:line="240" w:lineRule="auto"/>
      <w:ind w:firstLine="567"/>
      <w:jc w:val="both"/>
    </w:pPr>
    <w:rPr>
      <w:rFonts w:ascii="Arial" w:eastAsia="Times New Roman" w:hAnsi="Arial" w:cs="Arial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37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848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231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2075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190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492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9990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6580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259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3683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608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1630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084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794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036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14926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05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3EBEE"/>
            <w:right w:val="none" w:sz="0" w:space="0" w:color="auto"/>
          </w:divBdr>
          <w:divsChild>
            <w:div w:id="4562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a.mil.ru/Obrazo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a.mi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ot.com/education/academies/makarovka_TO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2022-02-04T18:16:00Z</dcterms:created>
  <dcterms:modified xsi:type="dcterms:W3CDTF">2022-02-04T18:16:00Z</dcterms:modified>
</cp:coreProperties>
</file>