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18"/>
        <w:gridCol w:w="3642"/>
        <w:gridCol w:w="2661"/>
        <w:gridCol w:w="1039"/>
      </w:tblGrid>
      <w:tr w:rsidR="004360BE" w:rsidRPr="004360BE" w:rsidTr="004360BE">
        <w:trPr>
          <w:tblCellSpacing w:w="0" w:type="dxa"/>
        </w:trPr>
        <w:tc>
          <w:tcPr>
            <w:tcW w:w="0" w:type="auto"/>
            <w:tcBorders>
              <w:left w:val="single" w:sz="2" w:space="0" w:color="FFFFFF"/>
            </w:tcBorders>
            <w:noWrap/>
            <w:vAlign w:val="center"/>
            <w:hideMark/>
          </w:tcPr>
          <w:p w:rsidR="004360BE" w:rsidRPr="004360BE" w:rsidRDefault="004360BE" w:rsidP="004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60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/>
            </w:r>
            <w:r w:rsidRPr="004360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HYPERLINK "http://www.consultant.ru/law/" </w:instrText>
            </w:r>
            <w:r w:rsidRPr="004360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4360BE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u w:val="single"/>
                <w:lang w:eastAsia="ru-RU"/>
              </w:rPr>
              <w:t>Правовые ресурсы</w:t>
            </w:r>
            <w:r w:rsidRPr="004360B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left w:val="single" w:sz="2" w:space="0" w:color="FFFFFF"/>
            </w:tcBorders>
            <w:noWrap/>
            <w:vAlign w:val="center"/>
            <w:hideMark/>
          </w:tcPr>
          <w:p w:rsidR="004360BE" w:rsidRPr="004360BE" w:rsidRDefault="004360BE" w:rsidP="004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" w:history="1">
              <w:r w:rsidRPr="004360B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2"/>
                  <w:u w:val="single"/>
                  <w:lang w:eastAsia="ru-RU"/>
                </w:rPr>
                <w:t xml:space="preserve">Некоммерческие </w:t>
              </w:r>
              <w:proofErr w:type="spellStart"/>
              <w:proofErr w:type="gramStart"/>
              <w:r w:rsidRPr="004360B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2"/>
                  <w:u w:val="single"/>
                  <w:lang w:eastAsia="ru-RU"/>
                </w:rPr>
                <w:t>интернет-версии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left w:val="single" w:sz="2" w:space="0" w:color="FFFFFF"/>
            </w:tcBorders>
            <w:noWrap/>
            <w:vAlign w:val="center"/>
            <w:hideMark/>
          </w:tcPr>
          <w:p w:rsidR="004360BE" w:rsidRPr="004360BE" w:rsidRDefault="004360BE" w:rsidP="004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" w:history="1">
              <w:r w:rsidRPr="004360B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2"/>
                  <w:u w:val="single"/>
                  <w:lang w:eastAsia="ru-RU"/>
                </w:rPr>
                <w:t>О компании и продуктах</w:t>
              </w:r>
            </w:hyperlink>
          </w:p>
        </w:tc>
        <w:tc>
          <w:tcPr>
            <w:tcW w:w="0" w:type="auto"/>
            <w:tcBorders>
              <w:left w:val="single" w:sz="2" w:space="0" w:color="FFFFFF"/>
            </w:tcBorders>
            <w:noWrap/>
            <w:vAlign w:val="center"/>
            <w:hideMark/>
          </w:tcPr>
          <w:p w:rsidR="004360BE" w:rsidRPr="004360BE" w:rsidRDefault="004360BE" w:rsidP="004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" w:history="1">
              <w:r w:rsidRPr="004360BE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2"/>
                  <w:u w:val="single"/>
                  <w:lang w:eastAsia="ru-RU"/>
                </w:rPr>
                <w:t>Вакансии</w:t>
              </w:r>
            </w:hyperlink>
          </w:p>
        </w:tc>
      </w:tr>
    </w:tbl>
    <w:p w:rsidR="004360BE" w:rsidRPr="004360BE" w:rsidRDefault="004360BE" w:rsidP="004360BE">
      <w:pPr>
        <w:spacing w:after="158" w:line="240" w:lineRule="auto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hyperlink r:id="rId7" w:history="1">
        <w:r w:rsidRPr="004360BE">
          <w:rPr>
            <w:rFonts w:ascii="Arial" w:eastAsia="Times New Roman" w:hAnsi="Arial" w:cs="Arial"/>
            <w:color w:val="666699"/>
            <w:sz w:val="10"/>
            <w:u w:val="single"/>
            <w:lang w:eastAsia="ru-RU"/>
          </w:rPr>
          <w:t>Главная</w:t>
        </w:r>
      </w:hyperlink>
      <w:r w:rsidRPr="004360B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  <w:hyperlink r:id="rId8" w:history="1">
        <w:r w:rsidRPr="004360BE">
          <w:rPr>
            <w:rFonts w:ascii="Arial" w:eastAsia="Times New Roman" w:hAnsi="Arial" w:cs="Arial"/>
            <w:color w:val="666699"/>
            <w:sz w:val="10"/>
            <w:u w:val="single"/>
            <w:lang w:eastAsia="ru-RU"/>
          </w:rPr>
          <w:t>Документы</w:t>
        </w:r>
      </w:hyperlink>
      <w:r w:rsidRPr="004360BE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  <w:r w:rsidRPr="004360BE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Статья 13.3. Обязанность организаций принимать меры по предупреждению коррупции</w:t>
      </w:r>
    </w:p>
    <w:p w:rsidR="004360BE" w:rsidRPr="004360BE" w:rsidRDefault="004360BE" w:rsidP="004360BE">
      <w:pPr>
        <w:spacing w:after="0" w:line="343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hyperlink r:id="rId9" w:history="1">
        <w:r w:rsidRPr="004360BE">
          <w:rPr>
            <w:rFonts w:ascii="Arial" w:eastAsia="Times New Roman" w:hAnsi="Arial" w:cs="Arial"/>
            <w:b/>
            <w:bCs/>
            <w:color w:val="666699"/>
            <w:sz w:val="14"/>
            <w:u w:val="single"/>
            <w:lang w:eastAsia="ru-RU"/>
          </w:rPr>
          <w:t>Федеральный закон от 25.12.2008 N 273-ФЗ (ред. от 30.10.2018) "О противодействии коррупции"</w:t>
        </w:r>
      </w:hyperlink>
    </w:p>
    <w:p w:rsidR="004360BE" w:rsidRPr="004360BE" w:rsidRDefault="004360BE" w:rsidP="004360BE">
      <w:pPr>
        <w:spacing w:after="144" w:line="161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3"/>
          <w:szCs w:val="13"/>
          <w:lang w:eastAsia="ru-RU"/>
        </w:rPr>
      </w:pPr>
      <w:bookmarkStart w:id="0" w:name="dst90"/>
      <w:bookmarkEnd w:id="0"/>
      <w:r w:rsidRPr="004360BE">
        <w:rPr>
          <w:rFonts w:ascii="Arial" w:eastAsia="Times New Roman" w:hAnsi="Arial" w:cs="Arial"/>
          <w:b/>
          <w:bCs/>
          <w:color w:val="333333"/>
          <w:kern w:val="36"/>
          <w:sz w:val="13"/>
          <w:lang w:eastAsia="ru-RU"/>
        </w:rPr>
        <w:t>Статья 13.3. Обязанность организаций принимать меры по предупреждению коррупции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(</w:t>
      </w:r>
      <w:proofErr w:type="gramStart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введена</w:t>
      </w:r>
      <w:proofErr w:type="gramEnd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 xml:space="preserve"> Федеральным </w:t>
      </w:r>
      <w:hyperlink r:id="rId10" w:anchor="dst100176" w:history="1">
        <w:r w:rsidRPr="004360BE">
          <w:rPr>
            <w:rFonts w:ascii="Arial" w:eastAsia="Times New Roman" w:hAnsi="Arial" w:cs="Arial"/>
            <w:color w:val="666699"/>
            <w:sz w:val="14"/>
            <w:u w:val="single"/>
            <w:lang w:eastAsia="ru-RU"/>
          </w:rPr>
          <w:t>законом</w:t>
        </w:r>
      </w:hyperlink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 от 03.12.2012 N 231-ФЗ)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 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1" w:name="dst91"/>
      <w:bookmarkEnd w:id="1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1. Организации обязаны разрабатывать и принимать меры по предупреждению коррупции.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2" w:name="dst92"/>
      <w:bookmarkEnd w:id="2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2. Меры по предупреждению коррупции, принимаемые в организации, могут включать: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3" w:name="dst93"/>
      <w:bookmarkEnd w:id="3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4" w:name="dst94"/>
      <w:bookmarkEnd w:id="4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2) сотрудничество организации с правоохранительными органами;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5" w:name="dst95"/>
      <w:bookmarkEnd w:id="5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6" w:name="dst96"/>
      <w:bookmarkEnd w:id="6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4) принятие кодекса этики и служебного поведения работников организации;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7" w:name="dst97"/>
      <w:bookmarkEnd w:id="7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5) предотвращение и урегулирование конфликта интересов;</w:t>
      </w:r>
    </w:p>
    <w:p w:rsidR="004360BE" w:rsidRPr="004360BE" w:rsidRDefault="004360BE" w:rsidP="004360BE">
      <w:pPr>
        <w:spacing w:after="0" w:line="161" w:lineRule="atLeast"/>
        <w:ind w:firstLine="540"/>
        <w:jc w:val="both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bookmarkStart w:id="8" w:name="dst98"/>
      <w:bookmarkEnd w:id="8"/>
      <w:r w:rsidRPr="004360BE">
        <w:rPr>
          <w:rFonts w:ascii="Arial" w:eastAsia="Times New Roman" w:hAnsi="Arial" w:cs="Arial"/>
          <w:color w:val="333333"/>
          <w:sz w:val="1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7B3FC6" w:rsidRDefault="007B3FC6"/>
    <w:sectPr w:rsidR="007B3FC6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savePreviewPicture/>
  <w:compat/>
  <w:rsids>
    <w:rsidRoot w:val="004360BE"/>
    <w:rsid w:val="004360BE"/>
    <w:rsid w:val="007B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C6"/>
  </w:style>
  <w:style w:type="paragraph" w:styleId="1">
    <w:name w:val="heading 1"/>
    <w:basedOn w:val="a"/>
    <w:link w:val="10"/>
    <w:uiPriority w:val="9"/>
    <w:qFormat/>
    <w:rsid w:val="00436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0BE"/>
    <w:rPr>
      <w:color w:val="0000FF"/>
      <w:u w:val="single"/>
    </w:rPr>
  </w:style>
  <w:style w:type="character" w:customStyle="1" w:styleId="blk">
    <w:name w:val="blk"/>
    <w:basedOn w:val="a0"/>
    <w:rsid w:val="004360BE"/>
  </w:style>
  <w:style w:type="character" w:customStyle="1" w:styleId="hl">
    <w:name w:val="hl"/>
    <w:basedOn w:val="a0"/>
    <w:rsid w:val="004360BE"/>
  </w:style>
  <w:style w:type="character" w:customStyle="1" w:styleId="nobr">
    <w:name w:val="nobr"/>
    <w:basedOn w:val="a0"/>
    <w:rsid w:val="0043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48">
          <w:marLeft w:val="0"/>
          <w:marRight w:val="0"/>
          <w:marTop w:val="83"/>
          <w:marBottom w:val="42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973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877">
                  <w:marLeft w:val="0"/>
                  <w:marRight w:val="0"/>
                  <w:marTop w:val="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8624">
          <w:marLeft w:val="0"/>
          <w:marRight w:val="0"/>
          <w:marTop w:val="0"/>
          <w:marBottom w:val="158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5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4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want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about/" TargetMode="External"/><Relationship Id="rId10" Type="http://schemas.openxmlformats.org/officeDocument/2006/relationships/hyperlink" Target="http://www.consultant.ru/document/cons_doc_LAW_172539/11914d877cee9b491e32f855edfde9c36625c38d/" TargetMode="External"/><Relationship Id="rId4" Type="http://schemas.openxmlformats.org/officeDocument/2006/relationships/hyperlink" Target="http://www.consultant.ru/online/" TargetMode="Externa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2019-01-21T19:18:00Z</dcterms:created>
  <dcterms:modified xsi:type="dcterms:W3CDTF">2019-01-21T19:19:00Z</dcterms:modified>
</cp:coreProperties>
</file>