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33" w:rsidRDefault="007B2F33" w:rsidP="005A4B30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</w:rPr>
      </w:pPr>
      <w:bookmarkStart w:id="0" w:name="_GoBack"/>
      <w:r w:rsidRPr="007B2F33">
        <w:rPr>
          <w:rFonts w:eastAsia="Times New Roman"/>
          <w:b/>
          <w:bCs/>
          <w:noProof/>
          <w:color w:val="000000"/>
        </w:rPr>
        <w:drawing>
          <wp:inline distT="0" distB="0" distL="0" distR="0">
            <wp:extent cx="5978831" cy="8448675"/>
            <wp:effectExtent l="0" t="0" r="0" b="0"/>
            <wp:docPr id="1" name="Рисунок 1" descr="C:\Users\User\Documents\чер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чер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1" cy="84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2F33" w:rsidRDefault="007B2F33" w:rsidP="005A4B30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</w:rPr>
      </w:pPr>
    </w:p>
    <w:p w:rsidR="005A4B30" w:rsidRDefault="005A4B30" w:rsidP="005A4B30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ПЛАНИРУЕМЫЕ РЕЗУЛЬТАТЫ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b/>
          <w:bCs/>
          <w:color w:val="000000"/>
        </w:rPr>
        <w:t xml:space="preserve">Личностные, </w:t>
      </w:r>
      <w:proofErr w:type="spellStart"/>
      <w:r w:rsidRPr="005A4B30">
        <w:rPr>
          <w:rFonts w:eastAsia="Times New Roman"/>
          <w:b/>
          <w:bCs/>
          <w:color w:val="000000"/>
        </w:rPr>
        <w:t>метапредметные</w:t>
      </w:r>
      <w:proofErr w:type="spellEnd"/>
      <w:r w:rsidRPr="005A4B30">
        <w:rPr>
          <w:rFonts w:eastAsia="Times New Roman"/>
          <w:b/>
          <w:bCs/>
          <w:color w:val="000000"/>
        </w:rPr>
        <w:t xml:space="preserve"> результаты освоения программы.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b/>
          <w:bCs/>
          <w:i/>
          <w:iCs/>
          <w:color w:val="000000"/>
        </w:rPr>
        <w:t>Личностные результаты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В результате освоения программы кружка «Черчение и графика» у</w:t>
      </w:r>
      <w:r w:rsidR="00B75A53" w:rsidRPr="005A4B30">
        <w:rPr>
          <w:rFonts w:eastAsia="Times New Roman"/>
          <w:color w:val="000000"/>
        </w:rPr>
        <w:t xml:space="preserve"> </w:t>
      </w:r>
      <w:r w:rsidRPr="005A4B30">
        <w:rPr>
          <w:rFonts w:eastAsia="Times New Roman"/>
          <w:color w:val="000000"/>
        </w:rPr>
        <w:t>школьников должны быть сформированы:</w:t>
      </w:r>
    </w:p>
    <w:p w:rsidR="008260DE" w:rsidRPr="005A4B30" w:rsidRDefault="008260DE" w:rsidP="005A4B30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самореализации;</w:t>
      </w:r>
    </w:p>
    <w:p w:rsidR="008260DE" w:rsidRPr="005A4B30" w:rsidRDefault="008260DE" w:rsidP="005A4B30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8260DE" w:rsidRPr="005A4B30" w:rsidRDefault="008260DE" w:rsidP="005A4B30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проектная деятельность;</w:t>
      </w:r>
    </w:p>
    <w:p w:rsidR="008260DE" w:rsidRPr="005A4B30" w:rsidRDefault="008260DE" w:rsidP="005A4B30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контроль и самоконтроль.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proofErr w:type="spellStart"/>
      <w:r w:rsidRPr="005A4B30">
        <w:rPr>
          <w:rFonts w:eastAsia="Times New Roman"/>
          <w:b/>
          <w:bCs/>
          <w:color w:val="000000"/>
        </w:rPr>
        <w:t>Метапредметные</w:t>
      </w:r>
      <w:proofErr w:type="spellEnd"/>
      <w:r w:rsidRPr="005A4B30">
        <w:rPr>
          <w:rFonts w:eastAsia="Times New Roman"/>
          <w:b/>
          <w:bCs/>
          <w:color w:val="000000"/>
        </w:rPr>
        <w:t xml:space="preserve"> результаты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b/>
          <w:bCs/>
          <w:i/>
          <w:iCs/>
          <w:color w:val="000000"/>
        </w:rPr>
        <w:t>Регулятивные УУД</w:t>
      </w:r>
    </w:p>
    <w:p w:rsidR="008260DE" w:rsidRPr="005A4B30" w:rsidRDefault="008260DE" w:rsidP="005A4B30">
      <w:pPr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планирование последовательности практических действий для реализации замысла, поставленной задачи;</w:t>
      </w:r>
    </w:p>
    <w:p w:rsidR="008260DE" w:rsidRPr="005A4B30" w:rsidRDefault="008260DE" w:rsidP="005A4B30">
      <w:pPr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8260DE" w:rsidRPr="005A4B30" w:rsidRDefault="008260DE" w:rsidP="005A4B30">
      <w:pPr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самоконтроль и корректировка хода практической работы;</w:t>
      </w:r>
    </w:p>
    <w:p w:rsidR="008260DE" w:rsidRPr="005A4B30" w:rsidRDefault="008260DE" w:rsidP="005A4B30">
      <w:pPr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самоконтроль результата практической деятельности путём сравнения его</w:t>
      </w:r>
      <w:r w:rsidR="00B75A53" w:rsidRPr="005A4B30">
        <w:rPr>
          <w:rFonts w:eastAsia="Times New Roman"/>
          <w:color w:val="000000"/>
        </w:rPr>
        <w:t xml:space="preserve"> </w:t>
      </w:r>
      <w:r w:rsidRPr="005A4B30">
        <w:rPr>
          <w:rFonts w:eastAsia="Times New Roman"/>
          <w:color w:val="000000"/>
        </w:rPr>
        <w:t>с эталоном (рисунком, схемой, чертежом);</w:t>
      </w:r>
    </w:p>
    <w:p w:rsidR="008260DE" w:rsidRPr="005A4B30" w:rsidRDefault="008260DE" w:rsidP="005A4B30">
      <w:pPr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оценка результата практической деятельности путём проверки изделия в действии.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b/>
          <w:bCs/>
          <w:i/>
          <w:iCs/>
          <w:color w:val="000000"/>
        </w:rPr>
        <w:t>Познавательные УУД</w:t>
      </w:r>
    </w:p>
    <w:p w:rsidR="008260DE" w:rsidRPr="005A4B30" w:rsidRDefault="008260DE" w:rsidP="005A4B30">
      <w:pPr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чтение графических изображений (рисунки, простейшие чертежи и эскизы,</w:t>
      </w:r>
      <w:r w:rsidR="00E657FB" w:rsidRPr="005A4B30">
        <w:rPr>
          <w:rFonts w:eastAsia="Times New Roman"/>
          <w:color w:val="000000"/>
        </w:rPr>
        <w:t xml:space="preserve"> </w:t>
      </w:r>
      <w:r w:rsidRPr="005A4B30">
        <w:rPr>
          <w:rFonts w:eastAsia="Times New Roman"/>
          <w:color w:val="000000"/>
        </w:rPr>
        <w:t>схемы);</w:t>
      </w:r>
    </w:p>
    <w:p w:rsidR="008260DE" w:rsidRPr="005A4B30" w:rsidRDefault="008260DE" w:rsidP="005A4B30">
      <w:pPr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моделирование несложных изделий с разными конструктивными особенностями;</w:t>
      </w:r>
    </w:p>
    <w:p w:rsidR="008260DE" w:rsidRPr="005A4B30" w:rsidRDefault="008260DE" w:rsidP="005A4B30">
      <w:pPr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конструирование объектов с учётом технических и декоративно- художественных условий:</w:t>
      </w:r>
    </w:p>
    <w:p w:rsidR="008260DE" w:rsidRPr="005A4B30" w:rsidRDefault="008260DE" w:rsidP="005A4B30">
      <w:pPr>
        <w:numPr>
          <w:ilvl w:val="1"/>
          <w:numId w:val="7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определение особенностей конструкции, подбор соответствующих материалов и инструментов;</w:t>
      </w:r>
    </w:p>
    <w:p w:rsidR="008260DE" w:rsidRPr="005A4B30" w:rsidRDefault="008260DE" w:rsidP="005A4B30">
      <w:pPr>
        <w:numPr>
          <w:ilvl w:val="1"/>
          <w:numId w:val="7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8260DE" w:rsidRPr="005A4B30" w:rsidRDefault="008260DE" w:rsidP="005A4B30">
      <w:pPr>
        <w:numPr>
          <w:ilvl w:val="1"/>
          <w:numId w:val="7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сравнение различных видов конструкций и способов их сборки;</w:t>
      </w:r>
    </w:p>
    <w:p w:rsidR="008260DE" w:rsidRPr="005A4B30" w:rsidRDefault="008260DE" w:rsidP="005A4B30">
      <w:pPr>
        <w:numPr>
          <w:ilvl w:val="1"/>
          <w:numId w:val="7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анализ конструкторско-технологических и декоративно-художественных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предлагаемых заданий;</w:t>
      </w:r>
    </w:p>
    <w:p w:rsidR="008260DE" w:rsidRPr="005A4B30" w:rsidRDefault="008260DE" w:rsidP="005A4B30">
      <w:pPr>
        <w:numPr>
          <w:ilvl w:val="1"/>
          <w:numId w:val="8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выполнение инструкций, несложных алгоритмов при решении учебных задач;</w:t>
      </w:r>
    </w:p>
    <w:p w:rsidR="008260DE" w:rsidRPr="005A4B30" w:rsidRDefault="008260DE" w:rsidP="005A4B30">
      <w:pPr>
        <w:numPr>
          <w:ilvl w:val="1"/>
          <w:numId w:val="8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lastRenderedPageBreak/>
        <w:t>проектирование изделий: создание образа в соответствии с замыслом, реализация замысла.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b/>
          <w:bCs/>
          <w:i/>
          <w:iCs/>
          <w:color w:val="000000"/>
        </w:rPr>
        <w:t>Коммуникативные УУД</w:t>
      </w:r>
    </w:p>
    <w:p w:rsidR="008260DE" w:rsidRPr="005A4B30" w:rsidRDefault="008260DE" w:rsidP="005A4B30">
      <w:pPr>
        <w:numPr>
          <w:ilvl w:val="0"/>
          <w:numId w:val="9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учёт позиции собеседника;</w:t>
      </w:r>
    </w:p>
    <w:p w:rsidR="008260DE" w:rsidRPr="005A4B30" w:rsidRDefault="008260DE" w:rsidP="005A4B30">
      <w:pPr>
        <w:numPr>
          <w:ilvl w:val="0"/>
          <w:numId w:val="9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умение договариваться, приходить к общему решению в совместной творческой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деятельности при решении практических работ, реализации проектов;</w:t>
      </w:r>
    </w:p>
    <w:p w:rsidR="008260DE" w:rsidRPr="005A4B30" w:rsidRDefault="008260DE" w:rsidP="005A4B30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умение задавать вопросы, необходимые для организации сотрудничества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с партнером;</w:t>
      </w:r>
    </w:p>
    <w:p w:rsidR="008260DE" w:rsidRPr="005A4B30" w:rsidRDefault="008260DE" w:rsidP="005A4B30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осуществление взаимного контроля;</w:t>
      </w:r>
    </w:p>
    <w:p w:rsidR="008260DE" w:rsidRPr="005A4B30" w:rsidRDefault="008260DE" w:rsidP="005A4B30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реализации проектной деятельности.</w:t>
      </w:r>
    </w:p>
    <w:p w:rsidR="00334268" w:rsidRDefault="00334268" w:rsidP="005A4B30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</w:rPr>
      </w:pPr>
    </w:p>
    <w:p w:rsidR="008260DE" w:rsidRPr="005A4B30" w:rsidRDefault="00334268" w:rsidP="00334268">
      <w:pPr>
        <w:shd w:val="clear" w:color="auto" w:fill="FFFFFF"/>
        <w:spacing w:after="150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СОДЕРЖАНИЕ ПРОГРАММЫ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b/>
          <w:bCs/>
          <w:color w:val="000000"/>
        </w:rPr>
        <w:t>Введение.</w:t>
      </w:r>
      <w:r w:rsidRPr="005A4B30">
        <w:rPr>
          <w:rFonts w:eastAsia="Times New Roman"/>
          <w:color w:val="000000"/>
        </w:rPr>
        <w:t> </w:t>
      </w:r>
      <w:r w:rsidRPr="005A4B30">
        <w:rPr>
          <w:rFonts w:eastAsia="Times New Roman"/>
          <w:b/>
          <w:bCs/>
          <w:color w:val="000000"/>
        </w:rPr>
        <w:t>История развития чертежа.</w:t>
      </w:r>
      <w:r w:rsidRPr="005A4B30">
        <w:rPr>
          <w:rFonts w:eastAsia="Times New Roman"/>
          <w:color w:val="000000"/>
        </w:rPr>
        <w:t> </w:t>
      </w:r>
      <w:r w:rsidRPr="005A4B30">
        <w:rPr>
          <w:rFonts w:eastAsia="Times New Roman"/>
          <w:b/>
          <w:bCs/>
          <w:color w:val="000000"/>
        </w:rPr>
        <w:t>1 час.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Значение черчения в практической деятельности людей. Краткие сведения об истории черчения. Цели, содержание и задачи изучения черчения в школе.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b/>
          <w:bCs/>
          <w:color w:val="000000"/>
        </w:rPr>
        <w:t>Инструменты и принадлежности для выполнения чертежа. 1- час.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Теоретический материал. Что такое черчение. Связь черчения с другими предметами. Применения черчения в жизни человека. Инструменты, принадлежности и материалы для выполнения чертежей. Их предназначение. Маркировка простых карандашей и способ их заточки.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Практическая работа: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- Заточка карандашей.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- Провести линии карандашами разной твердости.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b/>
          <w:bCs/>
          <w:color w:val="000000"/>
        </w:rPr>
        <w:t>Правила оформления чертежей -6 часов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Рациональные приемы работы инструментами. Организация рабочего места.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точками. Форматы, рамка и основная надпись. Некоторые сведения о нанесении размеров (выносная и раз</w:t>
      </w:r>
      <w:r w:rsidRPr="005A4B30">
        <w:rPr>
          <w:rFonts w:eastAsia="Times New Roman"/>
          <w:color w:val="000000"/>
        </w:rPr>
        <w:softHyphen/>
        <w:t>мерная линии, стрелки, знаки диаметра и радиуса; указание толщины и длины детали надписью; расположение размерных чисел).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Применение и обозначение масштаба. Сведения о чертежном шрифте. Буквы, цифры и знаки на чертежах.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b/>
          <w:bCs/>
          <w:color w:val="000000"/>
        </w:rPr>
        <w:t>Построение геометрических фигур. 10 часов.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Теоретический материал Разновидности углов (прямой, тупой и острый). Правила построения квадрата, прямоугольника с помощью угольника. Их сравнение. Правила построени</w:t>
      </w:r>
      <w:r w:rsidR="0025626C" w:rsidRPr="005A4B30">
        <w:rPr>
          <w:rFonts w:eastAsia="Times New Roman"/>
          <w:color w:val="000000"/>
        </w:rPr>
        <w:t>я</w:t>
      </w:r>
      <w:r w:rsidRPr="005A4B30">
        <w:rPr>
          <w:rFonts w:eastAsia="Times New Roman"/>
          <w:color w:val="000000"/>
        </w:rPr>
        <w:t xml:space="preserve"> равностороннего треугольника с помощью циркуля и угольника. Построение параллельных и перпендикулярных прямых, построение простейших геометрических фигур: ломаная, треугольник, прямоугольник, квадрат.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lastRenderedPageBreak/>
        <w:t>Правила нанесения размеров. Выносные и размерные линии, размерные числа.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Отрезок, деление отрезка на части с помощью линейки, циркуля;</w:t>
      </w:r>
    </w:p>
    <w:p w:rsidR="008260DE" w:rsidRPr="005A4B30" w:rsidRDefault="008260DE" w:rsidP="005A4B30">
      <w:pPr>
        <w:numPr>
          <w:ilvl w:val="0"/>
          <w:numId w:val="15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построение углов с помощью транспортира;</w:t>
      </w:r>
    </w:p>
    <w:p w:rsidR="008260DE" w:rsidRPr="005A4B30" w:rsidRDefault="008260DE" w:rsidP="005A4B30">
      <w:pPr>
        <w:numPr>
          <w:ilvl w:val="0"/>
          <w:numId w:val="15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окружность, радиус, диаметр.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Практическая работа:</w:t>
      </w:r>
    </w:p>
    <w:p w:rsidR="008260DE" w:rsidRPr="005A4B30" w:rsidRDefault="008260DE" w:rsidP="005A4B30">
      <w:pPr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Вычерчивание углов (прямого, тупого и острого).</w:t>
      </w:r>
    </w:p>
    <w:p w:rsidR="008260DE" w:rsidRPr="005A4B30" w:rsidRDefault="008260DE" w:rsidP="005A4B30">
      <w:pPr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Построение квадрата, прямоугольника.</w:t>
      </w:r>
    </w:p>
    <w:p w:rsidR="008260DE" w:rsidRPr="005A4B30" w:rsidRDefault="008260DE" w:rsidP="005A4B30">
      <w:pPr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Построение равностороннего треугольника по заданным размерам.</w:t>
      </w:r>
    </w:p>
    <w:p w:rsidR="008260DE" w:rsidRPr="005A4B30" w:rsidRDefault="008260DE" w:rsidP="005A4B30">
      <w:pPr>
        <w:numPr>
          <w:ilvl w:val="0"/>
          <w:numId w:val="17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Окружность, деление окружности. Теоретический материал.</w:t>
      </w:r>
    </w:p>
    <w:p w:rsidR="008260DE" w:rsidRPr="005A4B30" w:rsidRDefault="008260DE" w:rsidP="005A4B30">
      <w:pPr>
        <w:numPr>
          <w:ilvl w:val="0"/>
          <w:numId w:val="17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Понятие об окружности. Центр, осевая линия окружности. Радиус. Диаметр. Хорда. Условные обозначения. Зависимость диаметра от радиуса. Способ деления окружности на 4 и 8 равных частей. Способ деления окружности на 3 и 6 равных частей.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Практическая работа:</w:t>
      </w:r>
    </w:p>
    <w:p w:rsidR="008260DE" w:rsidRPr="005A4B30" w:rsidRDefault="008260DE" w:rsidP="005A4B30">
      <w:pPr>
        <w:numPr>
          <w:ilvl w:val="0"/>
          <w:numId w:val="18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Построение квадрата, прямоугольника</w:t>
      </w:r>
    </w:p>
    <w:p w:rsidR="008260DE" w:rsidRPr="005A4B30" w:rsidRDefault="008260DE" w:rsidP="005A4B30">
      <w:pPr>
        <w:numPr>
          <w:ilvl w:val="0"/>
          <w:numId w:val="18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Построение окружностей разных диаметров.</w:t>
      </w:r>
    </w:p>
    <w:p w:rsidR="008260DE" w:rsidRPr="005A4B30" w:rsidRDefault="008260DE" w:rsidP="005A4B30">
      <w:pPr>
        <w:numPr>
          <w:ilvl w:val="0"/>
          <w:numId w:val="18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Построение окружностей и полуокружностей.</w:t>
      </w:r>
    </w:p>
    <w:p w:rsidR="008260DE" w:rsidRPr="005A4B30" w:rsidRDefault="008260DE" w:rsidP="005A4B30">
      <w:pPr>
        <w:numPr>
          <w:ilvl w:val="0"/>
          <w:numId w:val="18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Выполнение узора с применением окружностей и полуокружностей.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b/>
          <w:bCs/>
          <w:color w:val="000000"/>
        </w:rPr>
        <w:t>Творческий проект «Моделирование объёмных фигур на основе чертежа». -16 часов.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Чтение чертежей детали. Изготовление объёмных фигур на основе чертежа.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Выполнение эскиза детали (</w:t>
      </w:r>
      <w:r w:rsidR="0025626C" w:rsidRPr="005A4B30">
        <w:rPr>
          <w:rFonts w:eastAsia="Times New Roman"/>
          <w:color w:val="000000"/>
        </w:rPr>
        <w:t xml:space="preserve">с натуры). Решение графических </w:t>
      </w:r>
      <w:r w:rsidRPr="005A4B30">
        <w:rPr>
          <w:rFonts w:eastAsia="Times New Roman"/>
          <w:color w:val="000000"/>
        </w:rPr>
        <w:t>задач, в том числе творческих.</w:t>
      </w:r>
    </w:p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5A4B30">
        <w:rPr>
          <w:rFonts w:eastAsia="Times New Roman"/>
          <w:color w:val="000000"/>
        </w:rPr>
        <w:t>Защита творческого проекта. 1 час.</w:t>
      </w:r>
    </w:p>
    <w:p w:rsidR="00334268" w:rsidRDefault="00334268" w:rsidP="005A4B30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</w:rPr>
      </w:pPr>
    </w:p>
    <w:p w:rsidR="008260DE" w:rsidRPr="005A4B30" w:rsidRDefault="00334268" w:rsidP="00334268">
      <w:pPr>
        <w:shd w:val="clear" w:color="auto" w:fill="FFFFFF"/>
        <w:spacing w:after="150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ТЕМАТИЧЕСКОЕ ПЛАНИРОВАНИЕ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9"/>
        <w:gridCol w:w="5172"/>
        <w:gridCol w:w="1275"/>
        <w:gridCol w:w="1243"/>
        <w:gridCol w:w="1167"/>
      </w:tblGrid>
      <w:tr w:rsidR="008260DE" w:rsidRPr="005A4B30" w:rsidTr="00D7568A">
        <w:tc>
          <w:tcPr>
            <w:tcW w:w="10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№- раздела</w:t>
            </w:r>
          </w:p>
        </w:tc>
        <w:tc>
          <w:tcPr>
            <w:tcW w:w="5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Название разделов</w:t>
            </w:r>
          </w:p>
        </w:tc>
        <w:tc>
          <w:tcPr>
            <w:tcW w:w="36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Количество часов</w:t>
            </w:r>
          </w:p>
        </w:tc>
      </w:tr>
      <w:tr w:rsidR="008260DE" w:rsidRPr="005A4B30" w:rsidTr="00D7568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0DE" w:rsidRPr="005A4B30" w:rsidRDefault="008260DE" w:rsidP="005A4B30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0DE" w:rsidRPr="005A4B30" w:rsidRDefault="008260DE" w:rsidP="005A4B30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теория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практика</w:t>
            </w:r>
          </w:p>
        </w:tc>
      </w:tr>
      <w:tr w:rsidR="008260DE" w:rsidRPr="005A4B30" w:rsidTr="00D7568A">
        <w:trPr>
          <w:trHeight w:val="615"/>
        </w:trPr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Вводное занятие.</w:t>
            </w:r>
          </w:p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История развития чертежа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</w:tr>
      <w:tr w:rsidR="008260DE" w:rsidRPr="005A4B30" w:rsidTr="00D7568A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Современный чертеж. Инструменты и принадлежности для выполнения чертежа.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</w:tr>
      <w:tr w:rsidR="008260DE" w:rsidRPr="005A4B30" w:rsidTr="00D7568A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Общие понятия о ГОСТах: формат А4, рамка. Правила оформления чертежей.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2</w:t>
            </w:r>
          </w:p>
        </w:tc>
      </w:tr>
      <w:tr w:rsidR="008260DE" w:rsidRPr="005A4B30" w:rsidTr="00D7568A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Шрифты чертежные.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3</w:t>
            </w:r>
          </w:p>
        </w:tc>
      </w:tr>
      <w:tr w:rsidR="008260DE" w:rsidRPr="005A4B30" w:rsidTr="00D7568A">
        <w:trPr>
          <w:trHeight w:val="1215"/>
        </w:trPr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Построение параллельных и перпендикулярных прямых, построение простейших геометрических фигур: ломаная, треугольник, прямоугольник, квадрат.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4</w:t>
            </w:r>
          </w:p>
        </w:tc>
      </w:tr>
      <w:tr w:rsidR="008260DE" w:rsidRPr="005A4B30" w:rsidTr="00D7568A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Правила нанесения размеров. Выносные и размерные линии, размерные числа.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</w:tc>
      </w:tr>
      <w:tr w:rsidR="008260DE" w:rsidRPr="005A4B30" w:rsidTr="00D7568A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Виды масштабов чертежей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</w:tr>
      <w:tr w:rsidR="008260DE" w:rsidRPr="005A4B30" w:rsidTr="00D7568A">
        <w:trPr>
          <w:trHeight w:val="1050"/>
        </w:trPr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Отрезок, деление отрезка на части с помощью линейки, циркуля;</w:t>
            </w:r>
          </w:p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построение углов с помощью транспортира;</w:t>
            </w:r>
          </w:p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окружность, радиус, диаметр;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3</w:t>
            </w:r>
          </w:p>
        </w:tc>
      </w:tr>
      <w:tr w:rsidR="008260DE" w:rsidRPr="005A4B30" w:rsidTr="00D7568A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Творческий проект «Моделирование объёмных фигур на основе чертежа».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D7568A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D7568A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 w:rsidR="008260DE" w:rsidRPr="005A4B30" w:rsidTr="00D7568A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Подведение итогов. Защита проекта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</w:tr>
      <w:tr w:rsidR="008260DE" w:rsidRPr="005A4B30" w:rsidTr="00D7568A"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5A4B30">
            <w:pPr>
              <w:spacing w:after="150"/>
              <w:jc w:val="both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D7568A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8260DE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5A4B3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0DE" w:rsidRPr="005A4B30" w:rsidRDefault="00D7568A" w:rsidP="00D7568A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</w:tbl>
    <w:p w:rsidR="008260DE" w:rsidRPr="005A4B30" w:rsidRDefault="008260DE" w:rsidP="005A4B30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</w:p>
    <w:p w:rsidR="0025626C" w:rsidRDefault="0025626C" w:rsidP="008260DE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5626C" w:rsidRDefault="0025626C" w:rsidP="008260DE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F3EB2" w:rsidRPr="007211CC" w:rsidRDefault="006F3EB2" w:rsidP="007211CC">
      <w:pPr>
        <w:rPr>
          <w:lang w:eastAsia="en-US"/>
        </w:rPr>
      </w:pPr>
    </w:p>
    <w:sectPr w:rsidR="006F3EB2" w:rsidRPr="007211CC" w:rsidSect="00201D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BB1"/>
    <w:multiLevelType w:val="multilevel"/>
    <w:tmpl w:val="9C1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920F9"/>
    <w:multiLevelType w:val="multilevel"/>
    <w:tmpl w:val="57BA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94077"/>
    <w:multiLevelType w:val="multilevel"/>
    <w:tmpl w:val="A4A01CE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E33"/>
    <w:multiLevelType w:val="multilevel"/>
    <w:tmpl w:val="E5D0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A5A5D"/>
    <w:multiLevelType w:val="multilevel"/>
    <w:tmpl w:val="C29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A4778"/>
    <w:multiLevelType w:val="multilevel"/>
    <w:tmpl w:val="FC6E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65604"/>
    <w:multiLevelType w:val="multilevel"/>
    <w:tmpl w:val="40B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C0674"/>
    <w:multiLevelType w:val="multilevel"/>
    <w:tmpl w:val="5E9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8516D"/>
    <w:multiLevelType w:val="multilevel"/>
    <w:tmpl w:val="261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72855"/>
    <w:multiLevelType w:val="multilevel"/>
    <w:tmpl w:val="1674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534DD"/>
    <w:multiLevelType w:val="multilevel"/>
    <w:tmpl w:val="639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22C67"/>
    <w:multiLevelType w:val="multilevel"/>
    <w:tmpl w:val="587E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03D27"/>
    <w:multiLevelType w:val="multilevel"/>
    <w:tmpl w:val="5E6A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83F15"/>
    <w:multiLevelType w:val="multilevel"/>
    <w:tmpl w:val="9C8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81001A"/>
    <w:multiLevelType w:val="multilevel"/>
    <w:tmpl w:val="313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45AF8"/>
    <w:multiLevelType w:val="multilevel"/>
    <w:tmpl w:val="6B56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B525A"/>
    <w:multiLevelType w:val="multilevel"/>
    <w:tmpl w:val="069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A6168"/>
    <w:multiLevelType w:val="multilevel"/>
    <w:tmpl w:val="62A2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8475E1"/>
    <w:multiLevelType w:val="multilevel"/>
    <w:tmpl w:val="2FB8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67618"/>
    <w:multiLevelType w:val="multilevel"/>
    <w:tmpl w:val="8A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7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16"/>
  </w:num>
  <w:num w:numId="16">
    <w:abstractNumId w:val="13"/>
  </w:num>
  <w:num w:numId="17">
    <w:abstractNumId w:val="3"/>
  </w:num>
  <w:num w:numId="18">
    <w:abstractNumId w:val="1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63E"/>
    <w:rsid w:val="000770CD"/>
    <w:rsid w:val="000A79BF"/>
    <w:rsid w:val="000D4F45"/>
    <w:rsid w:val="000F430E"/>
    <w:rsid w:val="000F5B7B"/>
    <w:rsid w:val="001716CF"/>
    <w:rsid w:val="001F12A1"/>
    <w:rsid w:val="0020163E"/>
    <w:rsid w:val="00201D5A"/>
    <w:rsid w:val="0025626C"/>
    <w:rsid w:val="002B1BF8"/>
    <w:rsid w:val="00334268"/>
    <w:rsid w:val="00377366"/>
    <w:rsid w:val="004124F4"/>
    <w:rsid w:val="004258BE"/>
    <w:rsid w:val="004614B1"/>
    <w:rsid w:val="0051753D"/>
    <w:rsid w:val="0053336F"/>
    <w:rsid w:val="0056788F"/>
    <w:rsid w:val="0057634D"/>
    <w:rsid w:val="005A4B30"/>
    <w:rsid w:val="005B4FF8"/>
    <w:rsid w:val="00651A31"/>
    <w:rsid w:val="006F3EB2"/>
    <w:rsid w:val="007211CC"/>
    <w:rsid w:val="00726CA8"/>
    <w:rsid w:val="007721D3"/>
    <w:rsid w:val="00782D04"/>
    <w:rsid w:val="007B2F33"/>
    <w:rsid w:val="007D5CFB"/>
    <w:rsid w:val="007F00DD"/>
    <w:rsid w:val="008061CC"/>
    <w:rsid w:val="008260DE"/>
    <w:rsid w:val="00924755"/>
    <w:rsid w:val="009C7258"/>
    <w:rsid w:val="009D146A"/>
    <w:rsid w:val="009E3895"/>
    <w:rsid w:val="009E4A12"/>
    <w:rsid w:val="00A30BFF"/>
    <w:rsid w:val="00A32C93"/>
    <w:rsid w:val="00A63B1E"/>
    <w:rsid w:val="00B30B21"/>
    <w:rsid w:val="00B5321C"/>
    <w:rsid w:val="00B61DA4"/>
    <w:rsid w:val="00B75A53"/>
    <w:rsid w:val="00B86236"/>
    <w:rsid w:val="00BE5BE3"/>
    <w:rsid w:val="00CA79FB"/>
    <w:rsid w:val="00CC062B"/>
    <w:rsid w:val="00D3414B"/>
    <w:rsid w:val="00D36C59"/>
    <w:rsid w:val="00D527FB"/>
    <w:rsid w:val="00D72085"/>
    <w:rsid w:val="00D7568A"/>
    <w:rsid w:val="00DC09A5"/>
    <w:rsid w:val="00DC62E4"/>
    <w:rsid w:val="00DD7B3D"/>
    <w:rsid w:val="00E657FB"/>
    <w:rsid w:val="00EC005C"/>
    <w:rsid w:val="00E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3914"/>
  <w15:docId w15:val="{EA8B741E-E2E3-45B1-8DA4-AA13F652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20163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0163E"/>
    <w:pPr>
      <w:widowControl w:val="0"/>
      <w:shd w:val="clear" w:color="auto" w:fill="FFFFFF"/>
      <w:spacing w:after="5460" w:line="235" w:lineRule="exact"/>
      <w:ind w:hanging="540"/>
      <w:jc w:val="center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FontStyle31">
    <w:name w:val="Font Style31"/>
    <w:basedOn w:val="a0"/>
    <w:uiPriority w:val="99"/>
    <w:rsid w:val="004124F4"/>
    <w:rPr>
      <w:rFonts w:ascii="Calibri" w:hAnsi="Calibri" w:cs="Calibri"/>
      <w:b/>
      <w:bCs/>
      <w:sz w:val="24"/>
      <w:szCs w:val="24"/>
    </w:rPr>
  </w:style>
  <w:style w:type="table" w:styleId="a3">
    <w:name w:val="Table Grid"/>
    <w:basedOn w:val="a1"/>
    <w:uiPriority w:val="59"/>
    <w:rsid w:val="00412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614B1"/>
    <w:pPr>
      <w:spacing w:after="0" w:line="240" w:lineRule="auto"/>
    </w:pPr>
  </w:style>
  <w:style w:type="character" w:customStyle="1" w:styleId="BodytextBoldItalic">
    <w:name w:val="Body text + Bold;Italic"/>
    <w:basedOn w:val="Bodytext"/>
    <w:rsid w:val="004614B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eading7">
    <w:name w:val="Heading #7_"/>
    <w:basedOn w:val="a0"/>
    <w:link w:val="Heading70"/>
    <w:rsid w:val="004614B1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a"/>
    <w:link w:val="Heading7"/>
    <w:rsid w:val="004614B1"/>
    <w:pPr>
      <w:widowControl w:val="0"/>
      <w:shd w:val="clear" w:color="auto" w:fill="FFFFFF"/>
      <w:spacing w:before="720" w:after="180" w:line="0" w:lineRule="atLeast"/>
      <w:jc w:val="center"/>
      <w:outlineLvl w:val="6"/>
    </w:pPr>
    <w:rPr>
      <w:rFonts w:ascii="MS Reference Sans Serif" w:eastAsia="MS Reference Sans Serif" w:hAnsi="MS Reference Sans Serif" w:cs="MS Reference Sans Serif"/>
      <w:b/>
      <w:bCs/>
      <w:sz w:val="20"/>
      <w:szCs w:val="20"/>
      <w:lang w:eastAsia="en-US"/>
    </w:rPr>
  </w:style>
  <w:style w:type="paragraph" w:customStyle="1" w:styleId="Style6">
    <w:name w:val="Style6"/>
    <w:basedOn w:val="a"/>
    <w:uiPriority w:val="99"/>
    <w:rsid w:val="00A63B1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Bodytext9pt">
    <w:name w:val="Body text + 9 pt"/>
    <w:basedOn w:val="Bodytext"/>
    <w:rsid w:val="00A30BF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Основной текст1"/>
    <w:rsid w:val="006F3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Normal (Web)"/>
    <w:basedOn w:val="a"/>
    <w:uiPriority w:val="99"/>
    <w:unhideWhenUsed/>
    <w:rsid w:val="008260DE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37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36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10</cp:revision>
  <cp:lastPrinted>2020-05-29T06:57:00Z</cp:lastPrinted>
  <dcterms:created xsi:type="dcterms:W3CDTF">2020-05-29T06:59:00Z</dcterms:created>
  <dcterms:modified xsi:type="dcterms:W3CDTF">2021-03-23T01:33:00Z</dcterms:modified>
</cp:coreProperties>
</file>