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01" w:rsidRDefault="00F02301" w:rsidP="002A655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02301" w:rsidRDefault="00F02301" w:rsidP="002A655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02301" w:rsidRDefault="00F02301" w:rsidP="002A655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F02301" w:rsidRDefault="00F02301" w:rsidP="002A65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023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arsenal\Desktop\5 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enal\Desktop\5 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5D" w:rsidRDefault="002A655D" w:rsidP="002A655D">
      <w:pPr>
        <w:spacing w:before="69" w:line="274" w:lineRule="exact"/>
        <w:ind w:right="13"/>
      </w:pPr>
      <w:bookmarkStart w:id="0" w:name="_GoBack"/>
      <w:bookmarkEnd w:id="0"/>
    </w:p>
    <w:p w:rsidR="002A655D" w:rsidRDefault="002A655D" w:rsidP="002A655D">
      <w:pPr>
        <w:spacing w:before="69" w:line="274" w:lineRule="exact"/>
        <w:ind w:right="13"/>
      </w:pPr>
    </w:p>
    <w:p w:rsidR="002A259F" w:rsidRPr="002A655D" w:rsidRDefault="002A655D" w:rsidP="002A655D">
      <w:pPr>
        <w:rPr>
          <w:u w:val="single"/>
        </w:rPr>
      </w:pPr>
      <w:r w:rsidRPr="00AF12CA">
        <w:rPr>
          <w:sz w:val="28"/>
          <w:szCs w:val="28"/>
        </w:rPr>
        <w:lastRenderedPageBreak/>
        <w:t xml:space="preserve">     </w:t>
      </w:r>
      <w:r w:rsidRPr="00AF12CA">
        <w:rPr>
          <w:b/>
          <w:sz w:val="28"/>
          <w:szCs w:val="28"/>
        </w:rPr>
        <w:t>1.Планируемые результаты о</w:t>
      </w:r>
      <w:r>
        <w:rPr>
          <w:b/>
          <w:sz w:val="28"/>
          <w:szCs w:val="28"/>
        </w:rPr>
        <w:t>своения учебного предмета, курса</w:t>
      </w:r>
    </w:p>
    <w:p w:rsidR="002A259F" w:rsidRPr="005119FF" w:rsidRDefault="002A259F" w:rsidP="002A259F">
      <w:pPr>
        <w:ind w:left="360"/>
        <w:jc w:val="center"/>
        <w:rPr>
          <w:b/>
        </w:rPr>
      </w:pPr>
    </w:p>
    <w:p w:rsidR="002A259F" w:rsidRPr="00E95DF1" w:rsidRDefault="002A259F" w:rsidP="002A259F">
      <w:pPr>
        <w:spacing w:after="200" w:line="276" w:lineRule="auto"/>
        <w:rPr>
          <w:b/>
        </w:rPr>
      </w:pPr>
      <w:r w:rsidRPr="00A50CDC">
        <w:t>Программа позволяет добиваться следующих результатов освоения образовательной программы общего об</w:t>
      </w:r>
      <w:r w:rsidRPr="00A50CDC">
        <w:softHyphen/>
        <w:t xml:space="preserve">разования: </w:t>
      </w:r>
    </w:p>
    <w:p w:rsidR="002A259F" w:rsidRPr="00A50CDC" w:rsidRDefault="002A259F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rStyle w:val="a5"/>
          <w:b/>
          <w:bCs/>
        </w:rPr>
      </w:pPr>
      <w:r w:rsidRPr="00A50CDC">
        <w:rPr>
          <w:rStyle w:val="a5"/>
          <w:b/>
          <w:bCs/>
        </w:rPr>
        <w:t>личностные: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r w:rsidRPr="005119FF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119FF">
        <w:t>контрпримеры</w:t>
      </w:r>
      <w:proofErr w:type="spellEnd"/>
      <w:r w:rsidRPr="005119FF">
        <w:t>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r w:rsidRPr="005119FF"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r w:rsidRPr="005119FF">
        <w:t>критичность мышления, умение распознавать логически некорректные высказывания, отличать гипотезу от факта;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r w:rsidRPr="005119FF">
        <w:t>креативность мышления, инициатива, находчивость, активность при решении алгебраических задач;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r w:rsidRPr="005119FF">
        <w:t>умение контролировать процесс и результат учебной математической деятельности;</w:t>
      </w:r>
    </w:p>
    <w:p w:rsidR="002A259F" w:rsidRPr="005119FF" w:rsidRDefault="002A259F" w:rsidP="002A259F">
      <w:pPr>
        <w:numPr>
          <w:ilvl w:val="0"/>
          <w:numId w:val="1"/>
        </w:numPr>
        <w:jc w:val="both"/>
      </w:pPr>
      <w:r w:rsidRPr="005119FF">
        <w:t>способность к эмоциональному восприятию математических объектов, задач, решений, рассуждений;</w:t>
      </w:r>
    </w:p>
    <w:p w:rsidR="002A259F" w:rsidRPr="005119FF" w:rsidRDefault="002A259F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259F" w:rsidRPr="00A50CDC" w:rsidRDefault="002A259F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rStyle w:val="a5"/>
          <w:b/>
          <w:bCs/>
        </w:rPr>
      </w:pPr>
      <w:proofErr w:type="spellStart"/>
      <w:r w:rsidRPr="00A50CDC">
        <w:rPr>
          <w:rStyle w:val="a5"/>
          <w:b/>
          <w:bCs/>
        </w:rPr>
        <w:t>метапредметные</w:t>
      </w:r>
      <w:proofErr w:type="spellEnd"/>
      <w:r w:rsidRPr="00A50CDC">
        <w:rPr>
          <w:rStyle w:val="a5"/>
          <w:b/>
          <w:bCs/>
        </w:rPr>
        <w:t>: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proofErr w:type="gramStart"/>
      <w:r w:rsidRPr="005119FF">
        <w:t>осознанное</w:t>
      </w:r>
      <w:proofErr w:type="gramEnd"/>
      <w:r w:rsidRPr="005119FF">
        <w:t xml:space="preserve">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r w:rsidRPr="005119FF">
        <w:t>родо</w:t>
      </w:r>
      <w:proofErr w:type="spellEnd"/>
      <w:r w:rsidRPr="005119FF">
        <w:t>-видовых связей;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proofErr w:type="gramStart"/>
      <w:r w:rsidRPr="005119FF">
        <w:t>умение</w:t>
      </w:r>
      <w:proofErr w:type="gramEnd"/>
      <w:r w:rsidRPr="005119FF">
        <w:t xml:space="preserve">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</w:t>
      </w:r>
      <w:r w:rsidRPr="005119FF">
        <w:lastRenderedPageBreak/>
        <w:t>и учета интересов; слушать партнера; формулировать, аргументировать и отстаивать свое мнение;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proofErr w:type="spellStart"/>
      <w:r w:rsidRPr="005119FF">
        <w:t>сформированность</w:t>
      </w:r>
      <w:proofErr w:type="spellEnd"/>
      <w:r w:rsidRPr="005119FF">
        <w:t xml:space="preserve"> учебной и </w:t>
      </w:r>
      <w:proofErr w:type="spellStart"/>
      <w:r w:rsidRPr="005119FF">
        <w:t>общепользовательской</w:t>
      </w:r>
      <w:proofErr w:type="spellEnd"/>
      <w:r w:rsidRPr="005119FF">
        <w:t xml:space="preserve"> компетентности в области использования информационно-коммуникационных технологий;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видеть математическую задачу в контексте проблемной ситуации в других дисциплинах, в окружающей жизни;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выдвигать гипотезы при решении учебных задач и понимать необходимость их проверки;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применять индуктивные и дедуктивные способы рассуждений, видеть различные стратегии решения задач;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понимание сущности алгоритмических предписаний и умение действовать в соответствии с предложенным алгоритмом;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самостоятельно ставить цели, выбирать и создавать алгоритмы для решения учебных математических проблем;</w:t>
      </w:r>
    </w:p>
    <w:p w:rsidR="002A259F" w:rsidRPr="005119FF" w:rsidRDefault="002A259F" w:rsidP="002A259F">
      <w:pPr>
        <w:numPr>
          <w:ilvl w:val="0"/>
          <w:numId w:val="2"/>
        </w:numPr>
        <w:jc w:val="both"/>
      </w:pPr>
      <w:r w:rsidRPr="005119FF">
        <w:t>умение планировать и осуществлять деятельность, направленную на решение задач исследовательского характера;</w:t>
      </w:r>
    </w:p>
    <w:p w:rsidR="002A259F" w:rsidRPr="005119FF" w:rsidRDefault="002A259F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259F" w:rsidRPr="00A50CDC" w:rsidRDefault="002A259F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rStyle w:val="a5"/>
          <w:b/>
          <w:bCs/>
        </w:rPr>
      </w:pPr>
      <w:r w:rsidRPr="00A50CDC">
        <w:rPr>
          <w:rStyle w:val="a5"/>
          <w:b/>
          <w:bCs/>
        </w:rPr>
        <w:t>предметные: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умение выполнять алгебраические преобразования рациональных выражений, применять их для решения учебных математических задач, возникающих в смежных учебных предметах;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систем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</w:t>
      </w:r>
      <w:r w:rsidRPr="005119FF">
        <w:lastRenderedPageBreak/>
        <w:t>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2A259F" w:rsidRPr="005119FF" w:rsidRDefault="002A259F" w:rsidP="002A259F">
      <w:pPr>
        <w:numPr>
          <w:ilvl w:val="0"/>
          <w:numId w:val="3"/>
        </w:numPr>
        <w:jc w:val="both"/>
      </w:pPr>
      <w:r w:rsidRPr="005119FF"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2A259F" w:rsidRPr="005119FF" w:rsidRDefault="002A259F" w:rsidP="002A259F">
      <w:pPr>
        <w:jc w:val="both"/>
      </w:pPr>
    </w:p>
    <w:p w:rsidR="002A655D" w:rsidRPr="00AF12CA" w:rsidRDefault="002A655D" w:rsidP="002A655D">
      <w:pPr>
        <w:ind w:right="30"/>
        <w:jc w:val="center"/>
        <w:rPr>
          <w:rFonts w:eastAsia="Calibri"/>
          <w:b/>
          <w:sz w:val="28"/>
          <w:szCs w:val="28"/>
        </w:rPr>
      </w:pPr>
      <w:r w:rsidRPr="00AF12CA">
        <w:rPr>
          <w:rFonts w:eastAsia="Calibri"/>
          <w:b/>
          <w:sz w:val="28"/>
          <w:szCs w:val="28"/>
        </w:rPr>
        <w:t>2. Содержание учебного предмета, курса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1. Натуральные числа и шкалы (15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2A655D" w:rsidRDefault="002A655D" w:rsidP="002A655D">
      <w:pPr>
        <w:shd w:val="clear" w:color="auto" w:fill="FFFFFF"/>
        <w:jc w:val="both"/>
        <w:rPr>
          <w:i/>
          <w:color w:val="000000"/>
        </w:rPr>
      </w:pPr>
      <w:r w:rsidRPr="002A259F">
        <w:rPr>
          <w:b/>
          <w:color w:val="000000"/>
        </w:rPr>
        <w:t>Цель:</w:t>
      </w:r>
      <w:r>
        <w:rPr>
          <w:color w:val="000000"/>
        </w:rPr>
        <w:t xml:space="preserve">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  <w:r w:rsidRPr="004B7E19">
        <w:rPr>
          <w:i/>
          <w:color w:val="000000"/>
        </w:rPr>
        <w:t xml:space="preserve"> 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rStyle w:val="c72"/>
          <w:bCs/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Натуральные числа и шкалы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rStyle w:val="c72"/>
          <w:bCs/>
          <w:color w:val="000000"/>
        </w:rPr>
      </w:pP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 xml:space="preserve"> 2. Сложение и вычитание натуральных чисел (21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2A259F">
        <w:rPr>
          <w:b/>
          <w:color w:val="000000"/>
        </w:rPr>
        <w:t>Цел</w:t>
      </w:r>
      <w:r>
        <w:rPr>
          <w:color w:val="000000"/>
        </w:rPr>
        <w:t>ь: закрепить и развить навыки сложения и вычитания натуральных чисел.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Pr="004B7E19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rStyle w:val="c72"/>
          <w:bCs/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Сложение и вычитание натуральных чисел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3. Умножение и деление натуральных чисел (27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Умножение и деление натуральных чисел, свойства умножения. Квадрат и куб числа. Решение текстовых задач.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2A259F">
        <w:rPr>
          <w:b/>
          <w:color w:val="000000"/>
        </w:rPr>
        <w:t>Цель</w:t>
      </w:r>
      <w:r>
        <w:rPr>
          <w:color w:val="000000"/>
        </w:rPr>
        <w:t>: закрепить и развить навыки арифметических действий с натуральными числами.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Pr="004B7E19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Умножение и деление натуральных чисел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4. Площади и объемы (12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Вычисления по формулам. Прямоугольник. Площадь прямоугольника. Единицы площадей.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2A259F">
        <w:rPr>
          <w:b/>
          <w:color w:val="000000"/>
        </w:rPr>
        <w:t>Цель:</w:t>
      </w:r>
      <w:r>
        <w:rPr>
          <w:color w:val="000000"/>
        </w:rPr>
        <w:t xml:space="preserve">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proofErr w:type="gramStart"/>
      <w:r>
        <w:rPr>
          <w:rStyle w:val="c72"/>
          <w:b/>
          <w:bCs/>
          <w:color w:val="000000"/>
        </w:rPr>
        <w:t xml:space="preserve">« </w:t>
      </w:r>
      <w:r w:rsidRPr="004B7E19">
        <w:rPr>
          <w:rStyle w:val="c72"/>
          <w:bCs/>
          <w:color w:val="000000"/>
        </w:rPr>
        <w:t>Площади</w:t>
      </w:r>
      <w:proofErr w:type="gramEnd"/>
      <w:r w:rsidRPr="004B7E19">
        <w:rPr>
          <w:rStyle w:val="c72"/>
          <w:bCs/>
          <w:color w:val="000000"/>
        </w:rPr>
        <w:t xml:space="preserve"> и объемы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5.  Обыкновенные дроби (23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2A259F">
        <w:rPr>
          <w:b/>
          <w:color w:val="000000"/>
        </w:rPr>
        <w:t>Цель</w:t>
      </w:r>
      <w:r>
        <w:rPr>
          <w:color w:val="000000"/>
        </w:rPr>
        <w:t>: познакомить обучающихся с понятием дроби в объеме, достаточном для введения десятичных дробей.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Pr="004B7E19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color w:val="000000"/>
        </w:rPr>
        <w:lastRenderedPageBreak/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Обыкновенные дроби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6. Десятичные дроби. Сложение и вычитание десятичных дробей (13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Десятичная дробь. Сравнение, округление, слежение и вычитание десятичных дробей. Решение текстовых задач.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4B7E19">
        <w:rPr>
          <w:b/>
          <w:color w:val="000000"/>
        </w:rPr>
        <w:t>Цель</w:t>
      </w:r>
      <w:r>
        <w:rPr>
          <w:color w:val="000000"/>
        </w:rPr>
        <w:t>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Pr="004B7E19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Десятичные дроби. Сложение и вычитание десятичных дробей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7. Умножение и деление десятичных дробей (26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Умножение и деление десятичных дробей. Среднее арифметическое нескольких чисел. Решение текстовых задач.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4B7E19">
        <w:rPr>
          <w:b/>
          <w:color w:val="000000"/>
        </w:rPr>
        <w:t>Цель</w:t>
      </w:r>
      <w:r>
        <w:rPr>
          <w:color w:val="000000"/>
        </w:rPr>
        <w:t>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Pr="004B7E19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Умножение и деление десятичных дробей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8. Инструменты для вычислений и измерений (17 ч).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4B7E19">
        <w:rPr>
          <w:b/>
          <w:color w:val="000000"/>
        </w:rPr>
        <w:t>Цель</w:t>
      </w:r>
      <w:r>
        <w:rPr>
          <w:color w:val="000000"/>
        </w:rPr>
        <w:t>: сформировать умения решать простейшие задачи на проценты, выполнять измерение и построение углов.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 w:rsidRPr="00756F10">
        <w:rPr>
          <w:i/>
          <w:color w:val="000000"/>
        </w:rPr>
        <w:t>Контроль знаний и умений</w:t>
      </w:r>
    </w:p>
    <w:p w:rsidR="002A655D" w:rsidRPr="004B7E19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color w:val="000000"/>
        </w:rPr>
        <w:t>Обобщение и систематизация знаний по теме:</w:t>
      </w:r>
      <w:r w:rsidRPr="004B7E19">
        <w:rPr>
          <w:rStyle w:val="c72"/>
          <w:b/>
          <w:bCs/>
          <w:color w:val="000000"/>
        </w:rPr>
        <w:t xml:space="preserve"> </w:t>
      </w:r>
      <w:r>
        <w:rPr>
          <w:rStyle w:val="c72"/>
          <w:b/>
          <w:bCs/>
          <w:color w:val="000000"/>
        </w:rPr>
        <w:t>«</w:t>
      </w:r>
      <w:r w:rsidRPr="004B7E19">
        <w:rPr>
          <w:rStyle w:val="c72"/>
          <w:bCs/>
          <w:color w:val="000000"/>
        </w:rPr>
        <w:t>Инструменты для вычислений и измерений</w:t>
      </w:r>
      <w:r>
        <w:rPr>
          <w:rStyle w:val="c72"/>
          <w:bCs/>
          <w:color w:val="000000"/>
        </w:rPr>
        <w:t>»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9. Повторение. Решение задач (11 ч).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 w:rsidRPr="004B7E19">
        <w:rPr>
          <w:b/>
          <w:color w:val="000000"/>
        </w:rPr>
        <w:t>Цел</w:t>
      </w:r>
      <w:r>
        <w:rPr>
          <w:color w:val="000000"/>
        </w:rPr>
        <w:t>ь: Повторение, обобщение и систематизация знаний, умений и навыков за курс математики 5 класса.</w:t>
      </w:r>
    </w:p>
    <w:p w:rsidR="002A655D" w:rsidRDefault="002A655D" w:rsidP="002A655D">
      <w:pPr>
        <w:pStyle w:val="c66"/>
        <w:shd w:val="clear" w:color="auto" w:fill="FFFFFF"/>
        <w:spacing w:before="0" w:beforeAutospacing="0" w:after="0" w:afterAutospacing="0" w:line="338" w:lineRule="atLeast"/>
        <w:ind w:firstLine="710"/>
        <w:jc w:val="both"/>
        <w:rPr>
          <w:color w:val="000000"/>
        </w:rPr>
      </w:pPr>
      <w:r>
        <w:rPr>
          <w:rStyle w:val="c72"/>
          <w:b/>
          <w:bCs/>
          <w:color w:val="000000"/>
        </w:rPr>
        <w:t>10. Резерв (4 ч)</w:t>
      </w:r>
    </w:p>
    <w:p w:rsidR="002A655D" w:rsidRDefault="002A655D" w:rsidP="002A655D">
      <w:pPr>
        <w:shd w:val="clear" w:color="auto" w:fill="FFFFFF"/>
        <w:rPr>
          <w:b/>
          <w:bCs/>
          <w:color w:val="000000"/>
        </w:rPr>
      </w:pPr>
      <w:r>
        <w:rPr>
          <w:color w:val="000000"/>
        </w:rPr>
        <w:t>Обобщение и систем</w:t>
      </w:r>
      <w:r w:rsidR="001E2D62">
        <w:rPr>
          <w:color w:val="000000"/>
        </w:rPr>
        <w:t xml:space="preserve">атизация знаний </w:t>
      </w:r>
    </w:p>
    <w:p w:rsidR="002A655D" w:rsidRDefault="002A655D" w:rsidP="002A655D">
      <w:pPr>
        <w:shd w:val="clear" w:color="auto" w:fill="FFFFFF"/>
        <w:rPr>
          <w:b/>
          <w:bCs/>
          <w:color w:val="000000"/>
        </w:rPr>
      </w:pPr>
      <w:r w:rsidRPr="00E1537F">
        <w:rPr>
          <w:b/>
          <w:bCs/>
          <w:color w:val="000000"/>
        </w:rPr>
        <w:t>11.Повторение</w:t>
      </w:r>
    </w:p>
    <w:p w:rsidR="002A655D" w:rsidRPr="00756F10" w:rsidRDefault="002A655D" w:rsidP="002A655D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>Итоговый контроль</w:t>
      </w:r>
    </w:p>
    <w:p w:rsidR="002A655D" w:rsidRPr="00AF5D9A" w:rsidRDefault="001E2D62" w:rsidP="002A655D">
      <w:pPr>
        <w:shd w:val="clear" w:color="auto" w:fill="FFFFFF"/>
        <w:rPr>
          <w:rFonts w:ascii="Arial" w:hAnsi="Arial" w:cs="Arial"/>
          <w:color w:val="000000"/>
        </w:rPr>
      </w:pPr>
      <w:r>
        <w:rPr>
          <w:bCs/>
          <w:color w:val="000000"/>
        </w:rPr>
        <w:t>Итогова</w:t>
      </w:r>
      <w:r w:rsidR="002A655D" w:rsidRPr="00AF5D9A">
        <w:rPr>
          <w:bCs/>
          <w:color w:val="000000"/>
        </w:rPr>
        <w:t>я контрольная работа</w:t>
      </w:r>
    </w:p>
    <w:p w:rsidR="002A655D" w:rsidRPr="00AF12CA" w:rsidRDefault="002A655D" w:rsidP="002A655D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2A259F" w:rsidRDefault="002A259F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Default="002A655D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Default="002A655D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Default="002A655D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Default="002A655D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Default="002A655D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Pr="005119FF" w:rsidRDefault="002A655D" w:rsidP="002A259F">
      <w:pPr>
        <w:pStyle w:val="a6"/>
        <w:shd w:val="clear" w:color="auto" w:fill="FFFFFF"/>
        <w:spacing w:before="0" w:beforeAutospacing="0" w:after="116" w:afterAutospacing="0" w:line="233" w:lineRule="atLeast"/>
        <w:jc w:val="both"/>
        <w:rPr>
          <w:color w:val="333333"/>
        </w:rPr>
      </w:pPr>
    </w:p>
    <w:p w:rsidR="002A655D" w:rsidRPr="00AF12CA" w:rsidRDefault="002A655D" w:rsidP="002A655D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2A259F" w:rsidRPr="005119FF" w:rsidRDefault="002A259F" w:rsidP="002A259F">
      <w:pPr>
        <w:jc w:val="center"/>
        <w:rPr>
          <w:b/>
        </w:rPr>
      </w:pPr>
    </w:p>
    <w:p w:rsidR="002A259F" w:rsidRPr="005119FF" w:rsidRDefault="002A259F" w:rsidP="002A259F">
      <w:pPr>
        <w:ind w:firstLine="708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139"/>
        <w:gridCol w:w="1527"/>
      </w:tblGrid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b/>
                <w:bCs/>
                <w:color w:val="000000"/>
                <w:sz w:val="22"/>
                <w:szCs w:val="22"/>
              </w:rPr>
              <w:t>Изучаемый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15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21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27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Площади и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12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Глава 2. Десятичные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Обыкновенные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23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13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26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17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50"/>
                <w:color w:val="000000"/>
                <w:sz w:val="22"/>
                <w:szCs w:val="22"/>
              </w:rPr>
              <w:t>11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A259F" w:rsidRPr="005119FF" w:rsidTr="002A2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F" w:rsidRDefault="002A259F">
            <w:pPr>
              <w:pStyle w:val="c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rStyle w:val="c72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</w:tbl>
    <w:p w:rsidR="002A259F" w:rsidRDefault="002A259F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259F" w:rsidRPr="002A655D" w:rsidRDefault="002A259F" w:rsidP="002A655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2A259F" w:rsidRDefault="002A259F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p w:rsidR="002A655D" w:rsidRDefault="002A655D" w:rsidP="002A259F">
      <w:pPr>
        <w:shd w:val="clear" w:color="auto" w:fill="FFFFFF"/>
        <w:jc w:val="center"/>
        <w:rPr>
          <w:b/>
          <w:bCs/>
          <w:color w:val="000000"/>
        </w:rPr>
      </w:pPr>
    </w:p>
    <w:sectPr w:rsidR="002A655D" w:rsidSect="00C3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B70"/>
    <w:multiLevelType w:val="multilevel"/>
    <w:tmpl w:val="38F6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45249"/>
    <w:multiLevelType w:val="multilevel"/>
    <w:tmpl w:val="EBEC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C"/>
    <w:multiLevelType w:val="hybridMultilevel"/>
    <w:tmpl w:val="BD724500"/>
    <w:lvl w:ilvl="0" w:tplc="D550F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83816"/>
    <w:multiLevelType w:val="multilevel"/>
    <w:tmpl w:val="A1B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572CF"/>
    <w:multiLevelType w:val="multilevel"/>
    <w:tmpl w:val="96C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641D0"/>
    <w:multiLevelType w:val="multilevel"/>
    <w:tmpl w:val="2700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03608"/>
    <w:multiLevelType w:val="hybridMultilevel"/>
    <w:tmpl w:val="59F20444"/>
    <w:lvl w:ilvl="0" w:tplc="420ACD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36366"/>
    <w:multiLevelType w:val="multilevel"/>
    <w:tmpl w:val="00D2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439B4"/>
    <w:multiLevelType w:val="hybridMultilevel"/>
    <w:tmpl w:val="1EB20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A4B03"/>
    <w:multiLevelType w:val="multilevel"/>
    <w:tmpl w:val="0A44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4166A"/>
    <w:multiLevelType w:val="multilevel"/>
    <w:tmpl w:val="2E7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95C08"/>
    <w:multiLevelType w:val="hybridMultilevel"/>
    <w:tmpl w:val="AA78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67DA4"/>
    <w:multiLevelType w:val="hybridMultilevel"/>
    <w:tmpl w:val="9EAE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E82"/>
    <w:multiLevelType w:val="multilevel"/>
    <w:tmpl w:val="A322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30915"/>
    <w:multiLevelType w:val="multilevel"/>
    <w:tmpl w:val="206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9807B1"/>
    <w:multiLevelType w:val="hybridMultilevel"/>
    <w:tmpl w:val="498E2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A1779"/>
    <w:multiLevelType w:val="multilevel"/>
    <w:tmpl w:val="2FB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067F7"/>
    <w:multiLevelType w:val="hybridMultilevel"/>
    <w:tmpl w:val="AAB2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154D4"/>
    <w:multiLevelType w:val="hybridMultilevel"/>
    <w:tmpl w:val="89A8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7B5"/>
    <w:multiLevelType w:val="hybridMultilevel"/>
    <w:tmpl w:val="69AE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81BCA"/>
    <w:multiLevelType w:val="multilevel"/>
    <w:tmpl w:val="A97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36530"/>
    <w:multiLevelType w:val="hybridMultilevel"/>
    <w:tmpl w:val="8454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969EA"/>
    <w:multiLevelType w:val="hybridMultilevel"/>
    <w:tmpl w:val="070480E0"/>
    <w:lvl w:ilvl="0" w:tplc="9DF8C85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015998"/>
    <w:multiLevelType w:val="multilevel"/>
    <w:tmpl w:val="D4FE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41644"/>
    <w:multiLevelType w:val="multilevel"/>
    <w:tmpl w:val="DC3C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17A88"/>
    <w:multiLevelType w:val="multilevel"/>
    <w:tmpl w:val="2340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B19F0"/>
    <w:multiLevelType w:val="hybridMultilevel"/>
    <w:tmpl w:val="8AB49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52ECA"/>
    <w:multiLevelType w:val="hybridMultilevel"/>
    <w:tmpl w:val="2F205DAA"/>
    <w:lvl w:ilvl="0" w:tplc="04A0B8E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11"/>
  </w:num>
  <w:num w:numId="5">
    <w:abstractNumId w:val="6"/>
  </w:num>
  <w:num w:numId="6">
    <w:abstractNumId w:val="26"/>
  </w:num>
  <w:num w:numId="7">
    <w:abstractNumId w:val="15"/>
  </w:num>
  <w:num w:numId="8">
    <w:abstractNumId w:val="2"/>
  </w:num>
  <w:num w:numId="9">
    <w:abstractNumId w:val="21"/>
  </w:num>
  <w:num w:numId="10">
    <w:abstractNumId w:val="18"/>
  </w:num>
  <w:num w:numId="11">
    <w:abstractNumId w:val="12"/>
  </w:num>
  <w:num w:numId="12">
    <w:abstractNumId w:val="1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14"/>
  </w:num>
  <w:num w:numId="18">
    <w:abstractNumId w:val="24"/>
  </w:num>
  <w:num w:numId="19">
    <w:abstractNumId w:val="7"/>
  </w:num>
  <w:num w:numId="20">
    <w:abstractNumId w:val="4"/>
  </w:num>
  <w:num w:numId="21">
    <w:abstractNumId w:val="10"/>
  </w:num>
  <w:num w:numId="22">
    <w:abstractNumId w:val="20"/>
  </w:num>
  <w:num w:numId="23">
    <w:abstractNumId w:val="13"/>
  </w:num>
  <w:num w:numId="24">
    <w:abstractNumId w:val="9"/>
  </w:num>
  <w:num w:numId="25">
    <w:abstractNumId w:val="23"/>
  </w:num>
  <w:num w:numId="26">
    <w:abstractNumId w:val="5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59F"/>
    <w:rsid w:val="0006635A"/>
    <w:rsid w:val="000B751B"/>
    <w:rsid w:val="000F7BFD"/>
    <w:rsid w:val="00160443"/>
    <w:rsid w:val="001E2D62"/>
    <w:rsid w:val="00277056"/>
    <w:rsid w:val="002A259F"/>
    <w:rsid w:val="002A655D"/>
    <w:rsid w:val="002E171B"/>
    <w:rsid w:val="004B7E19"/>
    <w:rsid w:val="004E18E6"/>
    <w:rsid w:val="005435EA"/>
    <w:rsid w:val="0057041A"/>
    <w:rsid w:val="007B3C21"/>
    <w:rsid w:val="008C3E07"/>
    <w:rsid w:val="00A02D42"/>
    <w:rsid w:val="00A26A3C"/>
    <w:rsid w:val="00C330ED"/>
    <w:rsid w:val="00C91FC0"/>
    <w:rsid w:val="00CA6A63"/>
    <w:rsid w:val="00E52C42"/>
    <w:rsid w:val="00EC1F26"/>
    <w:rsid w:val="00EC2AC5"/>
    <w:rsid w:val="00F02301"/>
    <w:rsid w:val="00F3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AD053-A42D-4F1E-888E-18789A29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9F"/>
    <w:pPr>
      <w:ind w:left="720"/>
      <w:contextualSpacing/>
    </w:pPr>
  </w:style>
  <w:style w:type="character" w:styleId="a4">
    <w:name w:val="Hyperlink"/>
    <w:rsid w:val="002A259F"/>
    <w:rPr>
      <w:color w:val="0000FF"/>
      <w:u w:val="single"/>
    </w:rPr>
  </w:style>
  <w:style w:type="character" w:styleId="a5">
    <w:name w:val="Emphasis"/>
    <w:qFormat/>
    <w:rsid w:val="002A259F"/>
    <w:rPr>
      <w:i/>
      <w:iCs/>
    </w:rPr>
  </w:style>
  <w:style w:type="paragraph" w:styleId="a6">
    <w:name w:val="Normal (Web)"/>
    <w:basedOn w:val="a"/>
    <w:rsid w:val="002A259F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2A259F"/>
  </w:style>
  <w:style w:type="paragraph" w:styleId="a7">
    <w:name w:val="Balloon Text"/>
    <w:basedOn w:val="a"/>
    <w:link w:val="a8"/>
    <w:uiPriority w:val="99"/>
    <w:semiHidden/>
    <w:unhideWhenUsed/>
    <w:rsid w:val="002A2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259F"/>
  </w:style>
  <w:style w:type="paragraph" w:customStyle="1" w:styleId="c66">
    <w:name w:val="c66"/>
    <w:basedOn w:val="a"/>
    <w:rsid w:val="002A259F"/>
    <w:pPr>
      <w:spacing w:before="100" w:beforeAutospacing="1" w:after="100" w:afterAutospacing="1"/>
    </w:pPr>
  </w:style>
  <w:style w:type="character" w:customStyle="1" w:styleId="c57">
    <w:name w:val="c57"/>
    <w:basedOn w:val="a0"/>
    <w:rsid w:val="002A259F"/>
  </w:style>
  <w:style w:type="paragraph" w:customStyle="1" w:styleId="c3">
    <w:name w:val="c3"/>
    <w:basedOn w:val="a"/>
    <w:rsid w:val="002A259F"/>
    <w:pPr>
      <w:spacing w:before="100" w:beforeAutospacing="1" w:after="100" w:afterAutospacing="1"/>
    </w:pPr>
  </w:style>
  <w:style w:type="character" w:customStyle="1" w:styleId="c72">
    <w:name w:val="c72"/>
    <w:basedOn w:val="a0"/>
    <w:rsid w:val="002A259F"/>
  </w:style>
  <w:style w:type="character" w:customStyle="1" w:styleId="c50">
    <w:name w:val="c50"/>
    <w:basedOn w:val="a0"/>
    <w:rsid w:val="002A259F"/>
  </w:style>
  <w:style w:type="character" w:customStyle="1" w:styleId="c27">
    <w:name w:val="c27"/>
    <w:basedOn w:val="a0"/>
    <w:rsid w:val="000B751B"/>
  </w:style>
  <w:style w:type="paragraph" w:customStyle="1" w:styleId="c56">
    <w:name w:val="c56"/>
    <w:basedOn w:val="a"/>
    <w:rsid w:val="000B751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2A655D"/>
    <w:pPr>
      <w:spacing w:after="0" w:line="240" w:lineRule="auto"/>
    </w:pPr>
  </w:style>
  <w:style w:type="paragraph" w:customStyle="1" w:styleId="NR">
    <w:name w:val="NR"/>
    <w:basedOn w:val="a"/>
    <w:rsid w:val="002A655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?????? ???????</cp:lastModifiedBy>
  <cp:revision>20</cp:revision>
  <cp:lastPrinted>2020-09-16T17:07:00Z</cp:lastPrinted>
  <dcterms:created xsi:type="dcterms:W3CDTF">2019-09-02T17:32:00Z</dcterms:created>
  <dcterms:modified xsi:type="dcterms:W3CDTF">2020-12-08T18:01:00Z</dcterms:modified>
</cp:coreProperties>
</file>