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BF" w:rsidRPr="009137BF" w:rsidRDefault="009137BF" w:rsidP="009137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7BF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Аннотация к рабочей программе по </w:t>
      </w:r>
      <w:r w:rsidRPr="009137BF">
        <w:rPr>
          <w:rFonts w:ascii="Times New Roman" w:hAnsi="Times New Roman" w:cs="Times New Roman"/>
          <w:b/>
          <w:sz w:val="24"/>
          <w:szCs w:val="24"/>
          <w:u w:val="single"/>
        </w:rPr>
        <w:t>предметному курсу «А</w:t>
      </w:r>
      <w:r w:rsidRPr="009137BF">
        <w:rPr>
          <w:rFonts w:ascii="Times New Roman" w:hAnsi="Times New Roman" w:cs="Times New Roman"/>
          <w:b/>
          <w:sz w:val="24"/>
          <w:szCs w:val="24"/>
          <w:u w:val="single"/>
        </w:rPr>
        <w:t>лгебр</w:t>
      </w:r>
      <w:r w:rsidRPr="009137B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9137B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начала анализа</w:t>
      </w:r>
      <w:r w:rsidRPr="009137BF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Pr="009137B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11 класса</w:t>
      </w:r>
    </w:p>
    <w:tbl>
      <w:tblPr>
        <w:tblStyle w:val="a3"/>
        <w:tblW w:w="9631" w:type="dxa"/>
        <w:tblLook w:val="04A0" w:firstRow="1" w:lastRow="0" w:firstColumn="1" w:lastColumn="0" w:noHBand="0" w:noVBand="1"/>
      </w:tblPr>
      <w:tblGrid>
        <w:gridCol w:w="2198"/>
        <w:gridCol w:w="7433"/>
      </w:tblGrid>
      <w:tr w:rsidR="009137BF" w:rsidTr="002C786D">
        <w:trPr>
          <w:trHeight w:val="258"/>
        </w:trPr>
        <w:tc>
          <w:tcPr>
            <w:tcW w:w="2198" w:type="dxa"/>
          </w:tcPr>
          <w:tbl>
            <w:tblPr>
              <w:tblW w:w="1355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3"/>
              <w:gridCol w:w="222"/>
            </w:tblGrid>
            <w:tr w:rsidR="009137BF" w:rsidTr="002C786D">
              <w:tblPrEx>
                <w:tblCellMar>
                  <w:top w:w="0" w:type="dxa"/>
                  <w:bottom w:w="0" w:type="dxa"/>
                </w:tblCellMar>
              </w:tblPrEx>
              <w:trPr>
                <w:trHeight w:val="104"/>
              </w:trPr>
              <w:tc>
                <w:tcPr>
                  <w:tcW w:w="0" w:type="auto"/>
                </w:tcPr>
                <w:p w:rsidR="009137BF" w:rsidRDefault="009137BF" w:rsidP="009137B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>П</w:t>
                  </w:r>
                  <w:r>
                    <w:rPr>
                      <w:sz w:val="23"/>
                      <w:szCs w:val="23"/>
                    </w:rPr>
                    <w:t>редметный курс</w:t>
                  </w:r>
                </w:p>
              </w:tc>
              <w:tc>
                <w:tcPr>
                  <w:tcW w:w="0" w:type="auto"/>
                </w:tcPr>
                <w:p w:rsidR="009137BF" w:rsidRDefault="009137BF" w:rsidP="002C786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9137BF" w:rsidRDefault="009137BF" w:rsidP="002C786D"/>
        </w:tc>
        <w:tc>
          <w:tcPr>
            <w:tcW w:w="7433" w:type="dxa"/>
          </w:tcPr>
          <w:p w:rsidR="009137BF" w:rsidRDefault="009137BF" w:rsidP="002C786D">
            <w:r>
              <w:rPr>
                <w:sz w:val="23"/>
                <w:szCs w:val="23"/>
              </w:rPr>
              <w:t>Алгебра и начала анализа</w:t>
            </w:r>
          </w:p>
        </w:tc>
      </w:tr>
      <w:tr w:rsidR="009137BF" w:rsidTr="002C786D">
        <w:trPr>
          <w:trHeight w:val="258"/>
        </w:trPr>
        <w:tc>
          <w:tcPr>
            <w:tcW w:w="2198" w:type="dxa"/>
          </w:tcPr>
          <w:tbl>
            <w:tblPr>
              <w:tblW w:w="1079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6"/>
              <w:gridCol w:w="223"/>
            </w:tblGrid>
            <w:tr w:rsidR="009137BF" w:rsidTr="002C786D">
              <w:tblPrEx>
                <w:tblCellMar>
                  <w:top w:w="0" w:type="dxa"/>
                  <w:bottom w:w="0" w:type="dxa"/>
                </w:tblCellMar>
              </w:tblPrEx>
              <w:trPr>
                <w:trHeight w:val="104"/>
              </w:trPr>
              <w:tc>
                <w:tcPr>
                  <w:tcW w:w="0" w:type="auto"/>
                </w:tcPr>
                <w:p w:rsidR="009137BF" w:rsidRDefault="009137BF" w:rsidP="002C786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Класс </w:t>
                  </w:r>
                </w:p>
              </w:tc>
              <w:tc>
                <w:tcPr>
                  <w:tcW w:w="0" w:type="auto"/>
                </w:tcPr>
                <w:p w:rsidR="009137BF" w:rsidRDefault="009137BF" w:rsidP="002C786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9137BF" w:rsidRDefault="009137BF" w:rsidP="002C786D"/>
        </w:tc>
        <w:tc>
          <w:tcPr>
            <w:tcW w:w="7433" w:type="dxa"/>
          </w:tcPr>
          <w:p w:rsidR="009137BF" w:rsidRDefault="009137BF" w:rsidP="002C786D">
            <w:r>
              <w:rPr>
                <w:sz w:val="23"/>
                <w:szCs w:val="23"/>
              </w:rPr>
              <w:t>11</w:t>
            </w:r>
          </w:p>
        </w:tc>
      </w:tr>
      <w:tr w:rsidR="009137BF" w:rsidTr="002C786D">
        <w:trPr>
          <w:trHeight w:val="3548"/>
        </w:trPr>
        <w:tc>
          <w:tcPr>
            <w:tcW w:w="2198" w:type="dxa"/>
          </w:tcPr>
          <w:tbl>
            <w:tblPr>
              <w:tblW w:w="198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8"/>
              <w:gridCol w:w="222"/>
            </w:tblGrid>
            <w:tr w:rsidR="009137BF" w:rsidTr="002C786D">
              <w:tblPrEx>
                <w:tblCellMar>
                  <w:top w:w="0" w:type="dxa"/>
                  <w:bottom w:w="0" w:type="dxa"/>
                </w:tblCellMar>
              </w:tblPrEx>
              <w:trPr>
                <w:trHeight w:val="2358"/>
              </w:trPr>
              <w:tc>
                <w:tcPr>
                  <w:tcW w:w="0" w:type="auto"/>
                </w:tcPr>
                <w:p w:rsidR="009137BF" w:rsidRDefault="009137BF" w:rsidP="002C786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Нормативная база </w:t>
                  </w:r>
                </w:p>
              </w:tc>
              <w:tc>
                <w:tcPr>
                  <w:tcW w:w="0" w:type="auto"/>
                </w:tcPr>
                <w:p w:rsidR="009137BF" w:rsidRDefault="009137BF" w:rsidP="002C786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137BF" w:rsidRDefault="009137BF" w:rsidP="002C786D"/>
        </w:tc>
        <w:tc>
          <w:tcPr>
            <w:tcW w:w="7433" w:type="dxa"/>
          </w:tcPr>
          <w:p w:rsidR="009137BF" w:rsidRDefault="009137BF" w:rsidP="002C78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Настоящая рабочая программа по </w:t>
            </w:r>
            <w:r>
              <w:rPr>
                <w:sz w:val="23"/>
                <w:szCs w:val="23"/>
              </w:rPr>
              <w:t>предметному курсу «А</w:t>
            </w:r>
            <w:r>
              <w:rPr>
                <w:sz w:val="23"/>
                <w:szCs w:val="23"/>
              </w:rPr>
              <w:t>лгебр</w:t>
            </w:r>
            <w:r>
              <w:rPr>
                <w:sz w:val="23"/>
                <w:szCs w:val="23"/>
              </w:rPr>
              <w:t>а и начала</w:t>
            </w:r>
            <w:r>
              <w:rPr>
                <w:sz w:val="23"/>
                <w:szCs w:val="23"/>
              </w:rPr>
              <w:t xml:space="preserve"> анализа</w:t>
            </w:r>
            <w:r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 для средней общеобразовательной школы составлена на основе: </w:t>
            </w:r>
          </w:p>
          <w:p w:rsidR="009137BF" w:rsidRDefault="009137BF" w:rsidP="002C78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 (в последней редакции); </w:t>
            </w:r>
          </w:p>
          <w:p w:rsidR="009137BF" w:rsidRDefault="009137BF" w:rsidP="002C78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Приказ министерства образования и науки Российской Федерации от 28 декабря 2018г №345(ред.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(полного) общего образования» </w:t>
            </w:r>
          </w:p>
          <w:p w:rsidR="009137BF" w:rsidRDefault="009137BF" w:rsidP="002C786D">
            <w:r>
              <w:rPr>
                <w:sz w:val="23"/>
                <w:szCs w:val="23"/>
              </w:rPr>
              <w:t>3. Учебного плана МАОУ Дубровинская СОШ</w:t>
            </w:r>
          </w:p>
        </w:tc>
      </w:tr>
      <w:tr w:rsidR="009137BF" w:rsidTr="002C786D">
        <w:trPr>
          <w:trHeight w:val="1073"/>
        </w:trPr>
        <w:tc>
          <w:tcPr>
            <w:tcW w:w="2198" w:type="dxa"/>
          </w:tcPr>
          <w:tbl>
            <w:tblPr>
              <w:tblW w:w="1362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8"/>
              <w:gridCol w:w="222"/>
            </w:tblGrid>
            <w:tr w:rsidR="009137BF" w:rsidTr="002C786D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0" w:type="auto"/>
                </w:tcPr>
                <w:p w:rsidR="009137BF" w:rsidRDefault="009137BF" w:rsidP="009137B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>Литература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9137BF" w:rsidRDefault="009137BF" w:rsidP="002C786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9137BF" w:rsidRDefault="009137BF" w:rsidP="002C786D"/>
        </w:tc>
        <w:tc>
          <w:tcPr>
            <w:tcW w:w="7433" w:type="dxa"/>
          </w:tcPr>
          <w:p w:rsidR="009137BF" w:rsidRDefault="009137BF" w:rsidP="002C786D">
            <w:r>
              <w:rPr>
                <w:sz w:val="23"/>
                <w:szCs w:val="23"/>
              </w:rPr>
              <w:t xml:space="preserve">Математика: алгебра и начала математического анализа, геометрия. Алгебра и начала математического анализа. 10-11 классы: учебник для </w:t>
            </w:r>
            <w:proofErr w:type="spellStart"/>
            <w:r>
              <w:rPr>
                <w:sz w:val="23"/>
                <w:szCs w:val="23"/>
              </w:rPr>
              <w:t>общеобразоват</w:t>
            </w:r>
            <w:proofErr w:type="spellEnd"/>
            <w:r>
              <w:rPr>
                <w:sz w:val="23"/>
                <w:szCs w:val="23"/>
              </w:rPr>
              <w:t xml:space="preserve">. организаций: базовый уровень / </w:t>
            </w:r>
            <w:r>
              <w:t xml:space="preserve">А.Н. </w:t>
            </w:r>
            <w:r w:rsidRPr="00D50A4D">
              <w:rPr>
                <w:bCs/>
              </w:rPr>
              <w:t>Колмогоров</w:t>
            </w:r>
            <w:r w:rsidRPr="00D50A4D">
              <w:t>,</w:t>
            </w:r>
            <w:r>
              <w:t xml:space="preserve"> А.М. Абрамов, Ю.П. Дудницын</w:t>
            </w:r>
            <w:r>
              <w:rPr>
                <w:sz w:val="23"/>
                <w:szCs w:val="23"/>
              </w:rPr>
              <w:t>-2-е изд.- М.: Просвещение</w:t>
            </w:r>
          </w:p>
        </w:tc>
      </w:tr>
      <w:tr w:rsidR="009137BF" w:rsidTr="002C786D">
        <w:trPr>
          <w:trHeight w:val="4020"/>
        </w:trPr>
        <w:tc>
          <w:tcPr>
            <w:tcW w:w="2198" w:type="dxa"/>
          </w:tcPr>
          <w:tbl>
            <w:tblPr>
              <w:tblW w:w="198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0"/>
            </w:tblGrid>
            <w:tr w:rsidR="009137BF" w:rsidTr="002C786D">
              <w:tblPrEx>
                <w:tblCellMar>
                  <w:top w:w="0" w:type="dxa"/>
                  <w:bottom w:w="0" w:type="dxa"/>
                </w:tblCellMar>
              </w:tblPrEx>
              <w:trPr>
                <w:trHeight w:val="2508"/>
              </w:trPr>
              <w:tc>
                <w:tcPr>
                  <w:tcW w:w="0" w:type="auto"/>
                </w:tcPr>
                <w:p w:rsidR="009137BF" w:rsidRDefault="009137BF" w:rsidP="009137B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>Основные цели и задачи реализации содержания предмет</w:t>
                  </w:r>
                  <w:r>
                    <w:rPr>
                      <w:sz w:val="23"/>
                      <w:szCs w:val="23"/>
                    </w:rPr>
                    <w:t>ного курса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137BF" w:rsidRDefault="009137BF" w:rsidP="002C786D"/>
        </w:tc>
        <w:tc>
          <w:tcPr>
            <w:tcW w:w="7433" w:type="dxa"/>
          </w:tcPr>
          <w:tbl>
            <w:tblPr>
              <w:tblW w:w="7216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16"/>
            </w:tblGrid>
            <w:tr w:rsidR="009137BF" w:rsidTr="002C786D">
              <w:tblPrEx>
                <w:tblCellMar>
                  <w:top w:w="0" w:type="dxa"/>
                  <w:bottom w:w="0" w:type="dxa"/>
                </w:tblCellMar>
              </w:tblPrEx>
              <w:trPr>
                <w:trHeight w:val="2508"/>
              </w:trPr>
              <w:tc>
                <w:tcPr>
                  <w:tcW w:w="0" w:type="auto"/>
                </w:tcPr>
                <w:p w:rsidR="009137BF" w:rsidRDefault="009137BF" w:rsidP="002C786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            </w:r>
                </w:p>
                <w:p w:rsidR="009137BF" w:rsidRDefault="009137BF" w:rsidP="002C786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</w:t>
                  </w:r>
                </w:p>
                <w:p w:rsidR="009137BF" w:rsidRDefault="009137BF" w:rsidP="002C786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            </w:r>
                </w:p>
                <w:p w:rsidR="009137BF" w:rsidRDefault="009137BF" w:rsidP="002C786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 </w:t>
                  </w:r>
                </w:p>
              </w:tc>
            </w:tr>
          </w:tbl>
          <w:p w:rsidR="009137BF" w:rsidRDefault="009137BF" w:rsidP="002C786D"/>
        </w:tc>
      </w:tr>
      <w:tr w:rsidR="009137BF" w:rsidTr="002C786D">
        <w:trPr>
          <w:trHeight w:val="501"/>
        </w:trPr>
        <w:tc>
          <w:tcPr>
            <w:tcW w:w="2198" w:type="dxa"/>
          </w:tcPr>
          <w:tbl>
            <w:tblPr>
              <w:tblW w:w="198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8"/>
              <w:gridCol w:w="222"/>
            </w:tblGrid>
            <w:tr w:rsidR="009137BF" w:rsidTr="002C786D">
              <w:tblPrEx>
                <w:tblCellMar>
                  <w:top w:w="0" w:type="dxa"/>
                  <w:bottom w:w="0" w:type="dxa"/>
                </w:tblCellMar>
              </w:tblPrEx>
              <w:trPr>
                <w:trHeight w:val="195"/>
              </w:trPr>
              <w:tc>
                <w:tcPr>
                  <w:tcW w:w="0" w:type="auto"/>
                </w:tcPr>
                <w:p w:rsidR="009137BF" w:rsidRDefault="009137BF" w:rsidP="002C786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Срок реализации </w:t>
                  </w:r>
                </w:p>
              </w:tc>
              <w:tc>
                <w:tcPr>
                  <w:tcW w:w="0" w:type="auto"/>
                </w:tcPr>
                <w:p w:rsidR="009137BF" w:rsidRDefault="009137BF" w:rsidP="002C786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9137BF" w:rsidRDefault="009137BF" w:rsidP="002C786D"/>
        </w:tc>
        <w:tc>
          <w:tcPr>
            <w:tcW w:w="7433" w:type="dxa"/>
          </w:tcPr>
          <w:p w:rsidR="009137BF" w:rsidRDefault="009137BF" w:rsidP="002C786D">
            <w:r>
              <w:rPr>
                <w:sz w:val="23"/>
                <w:szCs w:val="23"/>
              </w:rPr>
              <w:t>2019-2020 учебный год</w:t>
            </w:r>
          </w:p>
        </w:tc>
      </w:tr>
      <w:tr w:rsidR="009137BF" w:rsidTr="002C786D">
        <w:trPr>
          <w:trHeight w:val="1273"/>
        </w:trPr>
        <w:tc>
          <w:tcPr>
            <w:tcW w:w="2198" w:type="dxa"/>
          </w:tcPr>
          <w:tbl>
            <w:tblPr>
              <w:tblW w:w="198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8"/>
              <w:gridCol w:w="222"/>
            </w:tblGrid>
            <w:tr w:rsidR="009137BF" w:rsidTr="002C786D">
              <w:tblPrEx>
                <w:tblCellMar>
                  <w:top w:w="0" w:type="dxa"/>
                  <w:bottom w:w="0" w:type="dxa"/>
                </w:tblCellMar>
              </w:tblPrEx>
              <w:trPr>
                <w:trHeight w:val="1051"/>
              </w:trPr>
              <w:tc>
                <w:tcPr>
                  <w:tcW w:w="0" w:type="auto"/>
                </w:tcPr>
                <w:p w:rsidR="009137BF" w:rsidRDefault="009137BF" w:rsidP="002C786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Место предмета в учебном плане </w:t>
                  </w:r>
                </w:p>
              </w:tc>
              <w:tc>
                <w:tcPr>
                  <w:tcW w:w="0" w:type="auto"/>
                </w:tcPr>
                <w:p w:rsidR="009137BF" w:rsidRDefault="009137BF" w:rsidP="002C786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137BF" w:rsidRDefault="009137BF" w:rsidP="002C786D"/>
        </w:tc>
        <w:tc>
          <w:tcPr>
            <w:tcW w:w="7433" w:type="dxa"/>
          </w:tcPr>
          <w:p w:rsidR="009137BF" w:rsidRDefault="009137BF" w:rsidP="002C78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Согласно федеральному базисному учебному плану для образовательных учреждений Российской Федерации на изучение </w:t>
            </w:r>
            <w:r w:rsidR="00BA12D1">
              <w:rPr>
                <w:sz w:val="23"/>
                <w:szCs w:val="23"/>
              </w:rPr>
              <w:t xml:space="preserve">предметного курса из компонента образовательного учреждения </w:t>
            </w:r>
            <w:r>
              <w:rPr>
                <w:sz w:val="23"/>
                <w:szCs w:val="23"/>
              </w:rPr>
              <w:t xml:space="preserve"> на ступени среднего (полного) общего образования на базовом уровне </w:t>
            </w:r>
            <w:r w:rsidR="00BA12D1">
              <w:rPr>
                <w:sz w:val="23"/>
                <w:szCs w:val="23"/>
              </w:rPr>
              <w:t>добавляется</w:t>
            </w:r>
            <w:bookmarkStart w:id="0" w:name="_GoBack"/>
            <w:bookmarkEnd w:id="0"/>
            <w:r w:rsidR="00BA12D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ч в неделю. Таким образом, </w:t>
            </w:r>
          </w:p>
          <w:p w:rsidR="009137BF" w:rsidRDefault="009137BF" w:rsidP="009137BF">
            <w:r>
              <w:rPr>
                <w:sz w:val="23"/>
                <w:szCs w:val="23"/>
              </w:rPr>
              <w:t xml:space="preserve">11 класс - </w:t>
            </w:r>
            <w:r>
              <w:rPr>
                <w:sz w:val="23"/>
                <w:szCs w:val="23"/>
              </w:rPr>
              <w:t>34</w:t>
            </w:r>
            <w:r>
              <w:rPr>
                <w:sz w:val="23"/>
                <w:szCs w:val="23"/>
              </w:rPr>
              <w:t xml:space="preserve"> час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 в год (34 учебные недели)</w:t>
            </w:r>
          </w:p>
        </w:tc>
      </w:tr>
      <w:tr w:rsidR="009137BF" w:rsidTr="002C786D">
        <w:trPr>
          <w:trHeight w:val="1658"/>
        </w:trPr>
        <w:tc>
          <w:tcPr>
            <w:tcW w:w="2198" w:type="dxa"/>
          </w:tcPr>
          <w:tbl>
            <w:tblPr>
              <w:tblW w:w="198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8"/>
              <w:gridCol w:w="222"/>
            </w:tblGrid>
            <w:tr w:rsidR="009137BF" w:rsidTr="002C786D">
              <w:tblPrEx>
                <w:tblCellMar>
                  <w:top w:w="0" w:type="dxa"/>
                  <w:bottom w:w="0" w:type="dxa"/>
                </w:tblCellMar>
              </w:tblPrEx>
              <w:trPr>
                <w:trHeight w:val="2570"/>
              </w:trPr>
              <w:tc>
                <w:tcPr>
                  <w:tcW w:w="0" w:type="auto"/>
                </w:tcPr>
                <w:p w:rsidR="009137BF" w:rsidRDefault="009137BF" w:rsidP="002C786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Структура курса </w:t>
                  </w:r>
                </w:p>
              </w:tc>
              <w:tc>
                <w:tcPr>
                  <w:tcW w:w="0" w:type="auto"/>
                </w:tcPr>
                <w:p w:rsidR="009137BF" w:rsidRDefault="009137BF" w:rsidP="002C786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9137BF" w:rsidRDefault="009137BF" w:rsidP="002C786D"/>
        </w:tc>
        <w:tc>
          <w:tcPr>
            <w:tcW w:w="7433" w:type="dxa"/>
          </w:tcPr>
          <w:p w:rsidR="009137BF" w:rsidRDefault="009137BF" w:rsidP="002C786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 класс: </w:t>
            </w:r>
          </w:p>
          <w:p w:rsidR="009137BF" w:rsidRDefault="009137BF" w:rsidP="002C786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Повторение.</w:t>
            </w:r>
          </w:p>
          <w:p w:rsidR="009137BF" w:rsidRDefault="009137BF" w:rsidP="002C786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Первообразная</w:t>
            </w:r>
            <w:proofErr w:type="gramEnd"/>
            <w:r>
              <w:rPr>
                <w:sz w:val="23"/>
                <w:szCs w:val="23"/>
              </w:rPr>
              <w:t xml:space="preserve"> и интеграл</w:t>
            </w:r>
          </w:p>
          <w:p w:rsidR="009137BF" w:rsidRDefault="009137BF" w:rsidP="002C786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Показательная и логарифмическая функции. </w:t>
            </w:r>
          </w:p>
          <w:p w:rsidR="009137BF" w:rsidRDefault="009137BF" w:rsidP="002C786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.Элементы теории вероятностей </w:t>
            </w:r>
          </w:p>
          <w:p w:rsidR="009137BF" w:rsidRDefault="009137BF" w:rsidP="002C786D">
            <w:pPr>
              <w:pStyle w:val="Default"/>
              <w:numPr>
                <w:ilvl w:val="0"/>
                <w:numId w:val="1"/>
              </w:numPr>
            </w:pPr>
            <w:r>
              <w:rPr>
                <w:sz w:val="23"/>
                <w:szCs w:val="23"/>
              </w:rPr>
              <w:t xml:space="preserve">Итоговое повторение курса «Алгебра и начала анализа» 11 класс </w:t>
            </w:r>
          </w:p>
        </w:tc>
      </w:tr>
      <w:tr w:rsidR="009137BF" w:rsidTr="002C786D">
        <w:trPr>
          <w:trHeight w:val="1124"/>
        </w:trPr>
        <w:tc>
          <w:tcPr>
            <w:tcW w:w="2198" w:type="dxa"/>
          </w:tcPr>
          <w:tbl>
            <w:tblPr>
              <w:tblW w:w="198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8"/>
              <w:gridCol w:w="222"/>
            </w:tblGrid>
            <w:tr w:rsidR="009137BF" w:rsidTr="002C786D">
              <w:tblPrEx>
                <w:tblCellMar>
                  <w:top w:w="0" w:type="dxa"/>
                  <w:bottom w:w="0" w:type="dxa"/>
                </w:tblCellMar>
              </w:tblPrEx>
              <w:trPr>
                <w:trHeight w:val="630"/>
              </w:trPr>
              <w:tc>
                <w:tcPr>
                  <w:tcW w:w="0" w:type="auto"/>
                </w:tcPr>
                <w:p w:rsidR="009137BF" w:rsidRDefault="009137BF" w:rsidP="002C786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Структура рабочей программы </w:t>
                  </w:r>
                </w:p>
              </w:tc>
              <w:tc>
                <w:tcPr>
                  <w:tcW w:w="0" w:type="auto"/>
                </w:tcPr>
                <w:p w:rsidR="009137BF" w:rsidRDefault="009137BF" w:rsidP="002C786D">
                  <w:pPr>
                    <w:pStyle w:val="Default"/>
                    <w:rPr>
                      <w:color w:val="auto"/>
                    </w:rPr>
                  </w:pPr>
                </w:p>
                <w:p w:rsidR="009137BF" w:rsidRDefault="009137BF" w:rsidP="002C786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9137BF" w:rsidRDefault="009137BF" w:rsidP="002C786D"/>
        </w:tc>
        <w:tc>
          <w:tcPr>
            <w:tcW w:w="7433" w:type="dxa"/>
          </w:tcPr>
          <w:p w:rsidR="009137BF" w:rsidRDefault="009137BF" w:rsidP="002C786D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Требования к уровню подготовки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9137BF" w:rsidRDefault="009137BF" w:rsidP="002C786D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учебного предмета, курса </w:t>
            </w:r>
          </w:p>
          <w:p w:rsidR="009137BF" w:rsidRDefault="009137BF" w:rsidP="002C786D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Тематическое планирование с указанием количества часов, отводимых на освоение каждой темы </w:t>
            </w:r>
          </w:p>
          <w:p w:rsidR="009137BF" w:rsidRDefault="009137BF" w:rsidP="002C786D"/>
        </w:tc>
      </w:tr>
    </w:tbl>
    <w:p w:rsidR="009137BF" w:rsidRPr="00D65655" w:rsidRDefault="009137BF" w:rsidP="009137BF"/>
    <w:p w:rsidR="001C344E" w:rsidRDefault="001C344E"/>
    <w:sectPr w:rsidR="001C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5C0"/>
    <w:multiLevelType w:val="hybridMultilevel"/>
    <w:tmpl w:val="A5AE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44A83"/>
    <w:multiLevelType w:val="hybridMultilevel"/>
    <w:tmpl w:val="809A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BF"/>
    <w:rsid w:val="001C344E"/>
    <w:rsid w:val="009137BF"/>
    <w:rsid w:val="00BA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7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1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7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1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Фарзана</dc:creator>
  <cp:lastModifiedBy>Фарзана</cp:lastModifiedBy>
  <cp:revision>1</cp:revision>
  <dcterms:created xsi:type="dcterms:W3CDTF">2020-05-29T15:19:00Z</dcterms:created>
  <dcterms:modified xsi:type="dcterms:W3CDTF">2020-05-29T15:27:00Z</dcterms:modified>
</cp:coreProperties>
</file>