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465" w:rsidRDefault="00A81465" w:rsidP="00BD1A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1465" w:rsidRDefault="00ED3F5F" w:rsidP="00A814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F5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User\Desktop\Аннот Айсылу\Литературное чтение 3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нот Айсылу\Литературное чтение 3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F5F" w:rsidRDefault="00ED3F5F" w:rsidP="00A814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F5F" w:rsidRDefault="00ED3F5F" w:rsidP="00A814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F5F" w:rsidRDefault="00ED3F5F" w:rsidP="00A814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81465" w:rsidRDefault="00BD1AFC" w:rsidP="00B06F3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A81465" w:rsidRDefault="00A81465" w:rsidP="00A81465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Планируемые результаты освоения учебного предмета, курса.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«Виды речевой и читательской деятельности»: аудирование,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  <w:shd w:val="clear" w:color="auto" w:fill="FFFFFF"/>
        </w:rPr>
        <w:t>Предметные результаты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Обучающиеся научатся: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читать правильно и выразительно целыми словами вслух, учитывая индивидуальный темп чтения;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читать про себя в процессе первичного ознакомительного чтения, повторного просмотрового чтения, выборочного и повторного изучающего чтения;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писать письма и правильно реагировать на полученные письма в процессе предметной переписки с научным клубом младшего школьника «Ключ и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заря»;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называть имена писателей и поэтов - авторов изучаемых произведений;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перечислять названия их произведений и коротко пересказывать содержание текстов, прочитанных в классе;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рассказывать о любимом литературном герое;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выявлять авторское отношение к герою;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характеризовать героев произведений; сравнивать характеры героев разных произведений;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читать наизусть 6-8 стихотворений разных авторов (по выбору);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ориентироваться в книге по ее элементам (автор, название, страница «Содержание», иллюстрации).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Обучающиеся в процессе самостоятельной, парной, групповой и коллективной работы получат возможность научиться: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составлять тематический, жанровый и монографический сборники произведений.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делать самостоятельный выбор книги и определять содержание книги по ее элементам;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самостоятельно читать выбранные книги;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высказывать оценочные суждения о героях прочитанных произведений;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самостоятельно работать со словарями.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«Литературоведческая пропедевтика»: узнавание особенностей стихотворного произведения (ритм, рифма и т. д.), различение жанровых особенностей произведений (сказка и рассказ; сказка о животных и волшебная сказка и др.), узнавание литературных приемов (сравнение, олицетворение, контраст и др.).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Обучающиеся научатся: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различать сказку о животных, басню, волшебную сказку, бытовую сказку;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различать сказку и рассказ по двум основаниям (или одному из двух оснований): особенности построения и основная целевая установка повествования;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находить и различать средства художественной выразительности в авторской литературе (приемы: сравнение, олицетворение, гипербола  (называем преувеличением), звукопись, контраст; фигуры: повтор).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Обучающиеся получат возможность научиться: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понимать развитие сказки о животных во времени и помещать изучаемые сказки на простейшую ленту времени;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 обнаруживать «бродячие» сюжеты («бродячие сказочные истории») в сказках разных народов мира.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«Элементы творческой деятельности учащихся»: чтение по ролям, инсценировка, драматизация, устное словесное рисование, работа с репродукциями, создание собственных текстов.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Обучающиеся научатся: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понимать содержание прочитанного; осознанно выбирать интонацию, темп чтения и необходимые паузы в соответствии с особенностями текста;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эмоционально и адекватно воспринимать на слух художественные произведения, определенные программой, и оформлять свои впечатления (отзывы) в устной речи;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интерпретировать литературный текст, живописное и музыкальное произведения, (выражать свои мысли и чувства по поводу увиденного, прочитанного и услышанного);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принимать участие в инсценировке (разыгрывании по ролям) крупных диалоговых фрагментов литературных текстов.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Обучающиеся в процессе самостоятельной, парной, групповой и коллективной работы получат возможность научиться: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читать вслух стихотворный и прозаический тексты на основе передачи их художественных особенностей, выражения собственного отношения и в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соответствии с выработанными критериями выразительного чтения;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рассматривать иллюстрации в учебнике и репродукции живописных произведений в разделе «Музейный Дом», слушать музыкальные произведения и сравнивать их с художественными текстами и живописными произведениями с точки зрения выраженных в них мыслей, чувств и переживаний;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устно и письменно (в форме высказываний и/или коротких сочинений) делиться своими личными впечатлениями и наблюдениями, возникшими в ходе обсуждения литературных текстов, музыкальных и живописных произведений. 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Планируемые личностные результаты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заданий, ориентирующая младшего школьника на оказание помощи героям учебника (Маше или Мише) или своему соседу по парте позволит научится, или получить возможность научиться проявлять познавательную инициативу в оказании помощи соученикам. Задания типа: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«Выбери для Миши один из ответов».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Ценить и принимать ценности такие как, «мир», «настоящий друг».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Освоение личностного смысла учения, желания учиться. </w:t>
      </w:r>
    </w:p>
    <w:p w:rsidR="00254FA9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Оценка жизненных ситуаций и поступков героев художественных текстов с точки зрения нравственных и этических ценностей  </w:t>
      </w:r>
    </w:p>
    <w:p w:rsidR="00A81465" w:rsidRPr="00254FA9" w:rsidRDefault="00254FA9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A81465">
        <w:rPr>
          <w:rFonts w:ascii="Times New Roman" w:hAnsi="Times New Roman"/>
          <w:b/>
          <w:sz w:val="24"/>
          <w:szCs w:val="24"/>
        </w:rPr>
        <w:t xml:space="preserve">етапредметные результаты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Развитие регулятивных УУД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Ученик научится или получит возможность научиться контролировать свою деятельность по ходу или результатам выполнения задания через выполнение системы заданий, ориентированных на проверку правильности выполнения задания по правилу, алгоритму, с помощью таблицы, инструментов, рисунков, образца решения и т.д.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Самостоятельно организовывать свое рабочее место.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Следовать режиму организации учебной и внеучебной деятельности.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Определять цель учебной деятельности с помощью учителя и самостоятельно.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 Определять план выполнения заданий на уроках, внеурочной деятельности, жизненных ситуациях под руководством учителя.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Использовать в работе простейшие инструменты и более сложные приборы (циркуль).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Соотносить выполненное задание с образцом, предложенным учителем.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Корректировать выполнение задания в дальнейшем.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Оценка своего задания по следующим параметрам: легко выполнять, возникли сложности при выполнении. 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Развитие познавательных УУД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Обучающие научатся: 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свободно ориентироваться в корпусе учебных словарей и быстро находить нужную словарную статью;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ориентироваться в учебной книге: читать язык условных обозначений;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находить нужный текст по страницам «Содержание» и «Оглавление»;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быстро находить выделенный фрагмент текста, выделенные строчки и слова на странице и развороте; находить в специально выделенных разделах нужную информацию;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работать с несколькими источниками информации (учебной книгой и тетрадью для самостоятельной работы и хрестоматией; учебной книгой и учебными словарями; текстом и иллюстрацией к тексту). 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 научится или получит возможность научиться: 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Ориентироваться в учебнике: определять умения, которые будут сформированы на основе изучения данного раздела; определять круг своего незнания.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Отвечать на простые и сложные вопросы учителя, самим задавать вопросы, находить нужную информацию в учебнике.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Сравнивать и группировать предметы, объекты по нескольким основаниям; находить закономерности; самостоятельно продолжать их по установленном правилу.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Определять, в каких источниках можно найти необходимую информацию для выполнения задания.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Находить необходимую информацию, как в учебнике, так и в словарях в учебнике.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Наблюдать и делать самостоятельные простые выводы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Освоить алгоритм составления сборников: монографических, жанровых и тематических (сами термины - определения сборников не используются).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Развитие коммуникативных УУД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коммуникации как сотрудничества: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работать с соседом по парте: распределять работу между собой и соседом, выполнять свою часть работы, осуществлять взаимопроверку выполненной работы;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выполнять работу по цепочке. 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коммуникации как взаимодействия: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видеть разницу между двумя заявленными точками зрения, двумя позициями и мотивированно присоединяться к одной из них;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находить в тексте подтверждение высказанным героями точкам зрения.  </w:t>
      </w:r>
    </w:p>
    <w:p w:rsidR="00A81465" w:rsidRDefault="00A81465" w:rsidP="00A814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ab/>
        <w:t>Содержание учебного предмета, курса.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3 класса знакомит школьников с такими древними жанрами, как сказка о животных, бытовая сказка, басня, пословица. Именно в 3 классе формируются самые первые представления о литературном процессе как движении от фольклора к авторской литературе. Углубляется знакомство с особенностями поэтики разных жанров. Расширяется читательский кругозор младших школьников. Основной литературой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анализа является по-прежнему классическая и современная детская литература, русская и зарубежная литература. Круг чтения расширяется за счет фольклорных текстов разных народов, а также за счет современной литературы, которая близка и понятна и детям, и взрослым.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Продолжается знакомство младших школьников с живописными произведениями, которые не являются сюжетными аналогами изучаемых литературных произведений, но представляют собой каждый раз живописную параллель тому мировосприятию, которое разворачивается в литературном произведении. Программа предусматривает знакомство с некоторыми важными особенностями поэтической формы. Не пользуясь специальной терминологией, школьники будут иметь возможность оценить содержательную выразительность парной и перекрестной рифмы, познакомятся с понятием ритма, создающегося чередованием разного вида рифм.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Итогом третьего года обучения должно стать представление о движении литературного процесса, об общих корнях и путях развития литературы разных народов; переживание особенностей художественного образа в прозаическом и поэтическом произведении.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Раздел «Виды речевой и читательской деятельности»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Понимание на слух смысла звучащей речи (ее цели, смысловых доминант). Формирование умения понимать общий смысл воспринятого на слух лирического стихотворения, стихов русских классиков. Формирование умения удерживать в процессе полилога обсуждаемый аспект.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Умение читать про себя в процессе первичного ознакомительного чтения, повторного просмотрового чтения, выборочного и повторного изучающего чтения.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Дальнейшее совершенствование умений и навыков осознанного и выразительного чтения. Анализ особенностей собственного чтения вслух: правильности чтения (соблюдение норм литературного произношения), беглости, выразительности (использование интонаций, соответствующих смыслу текста). Формирование потребности совершенствования техники чтения, установки на увеличение его скорости.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Формирование умения при чтении вслух передавать индивидуальные особенности текстов и используемых в них художественных приемов и фигур: контраста, звукописи, повторов.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Дальнейшее освоение приемов диалогического общения: умение слушать высказывания одноклассников, дополнять их или тактично и аргументированно опровергать.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Дальнейшее формирование умений участвовать в процессе предметной переписки с научным клубом младшего школьника «Ключ и заря».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Основные виды учебной деятельности обучающихся: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аудирование,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Формирование библиографической культуры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Формирование представлений о жанровом, тематическом и монографическом сборнике. Формирование умений составлять разные сборники. Понятие «Избранное». Составление сборника избранных произведений любимого писателя или поэта. Воспитание потребности пользоваться библиотекой и выбирать книги в соответствии с рекомендованным списком.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Раздел «Литературоведческая пропедевтика»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Устное народное творчество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Сказка о животных. Формирование общего представления о сказке о животных как произведении устного народного творчества, которое есть у всех народов мира. Развитие сказки о животных во времени. Простейшая лента времени: 1) самая древняя сказочная история, 2) просто древняя и 3) менее древняя сказочная история.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Особенность «самых древних сказочных сюжетов» (историй): их этиологический характер (объяснение причин взаимоотношений между животными и особенностей их внешнего вида).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Особенность «просто древних сказок»: начинает цениться ум и хитрость героя (а не его физическое превосходство).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Особенность «менее древней сказки»: ее нравоучительный характер – начинает цениться благородство героя, его способность быть великодушным и благодарным.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Представление о «бродячих» сюжетах (сказочных историях).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 xml:space="preserve">Жанр пословицы.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Пословица как школа народной мудрости и жизненного опыта. Использование пословицы «к слову», «к случаю»: для характеристики сложившейся или обсуждаемой ситуации. Пословицы разных народов. Подбор пословиц для иллюстрации сказочных и басенных сюжетов.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Авторское творчество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>Жанр басни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Двучленная структура басни: сюжетная часть (история) и мораль (нравственный вывод, поучение). Происхождение сюжетной части басни из сказки о животных.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Самостоятельная жизнь басенной морали: сходство с пословицей. Международная популярность жанра и развитие жанра басни во времени: Эзоп, Ж. Лафонтен, И. Крылов, С. Михалков, Ф. Кривин.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>Жанр бытовой сказки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Обобщенность характеров, наличие социального конфликта и морали. Связь с жанром басни.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Формирование представлений о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жанре рассказа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Герой рассказа. Особенности характера и мира чувств. Сравнительный анализ характеров героев. Способы выражения авторской оценки в рассказе: портрет героя, характеристика действий героя, речевая характеристика, описание интерьера или пейзажа, окружающего героя, авторские комментарии.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Формирование представлений о различии жанров сказки и рассказа. Различение композиций сказки и рассказа (на уровне наблюдений): жесткая заданность сказочной композиции, непредсказуемость композиции рассказа.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Различение целевых установок жанров (на уровне наблюдений): объяснить слушателю алгоритм поведения героя при встрече с волшебным миром (волшебная сказка); рассказать случай из жизни, чтобы раскрыть характер героя (рассказ).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>Поэзия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Способы раскрытия внутреннего мира лирического героя (героя-рассказчика, автора) в стихотворных текстах: посредством изображения окружающего мира; через открытое выражение чувств. Средства художественной выразительности, используемые для создания яркого поэтического образа: художественные приемы (олицетворение, сравнение, контраст, звукопись) и фигуры (повтор).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>Лента времени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Формирование начальных наглядно-образных представлений о линейном движении времени путем помещения на ленту времени произведений фольклора (сказок, созданных в разные периоды древности), а также авторских литературных и живописных произведений.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Литература в контексте художественной культуры. Связь произведений литературы с произведениями других видов искусства: с живописными и музыкальными произведениями. Формирование начальных представлений о том, что сходство и близость произведений, принадлежащих к разным видам искусства, — это сходство и близость МИРОВОСПРИЯТИЯ их авторов (а не тематическое сходство).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Основные виды учебной деятельности обучающихся: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узнавание особенностей стихотворного произведения (ритм, рифма и т. д.), различение жанровых особенностей произведений (сказка и рассказ; сказка о животных и волшебная сказка и др.), узнавание литературных приемов (сравнение, олицетворение, контраст и др.).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Раздел «Элементы творческой деятельности»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Дальнейшее формирование умения рассматривать репродукции живописных произведений в разделе «Музейный Дом», слушать музыкальные произведения и сравнивать их с художественными текстами с точки зрения выраженных в них мыслей, чувств и переживаний.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Участие в инсценировках (разыгрывании по ролям) крупных диалоговых фрагментов литературных текстов.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Формирование умения устно и письменно (в виде высказываний и коротких сочинений) делиться своими личными впечатлениями и наблюдениями, возникающими в ходе обсуждения литературных текстов, живописных и музыкальных произведений.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Основные виды учебной деятельности обучающихся: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чтение по ролям, инсценировка, драматизация, устное словесное рисование, работа с репродукциями, создание собственных текстов.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Раздел «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Круг чтения»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Сказки народов мира о животных</w:t>
      </w:r>
    </w:p>
    <w:p w:rsidR="00A81465" w:rsidRDefault="00A81465" w:rsidP="00A814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Африканские сказки: «Гиена и черепаха», «Нарядный бурундук»;</w:t>
      </w:r>
    </w:p>
    <w:p w:rsidR="00A81465" w:rsidRDefault="00A81465" w:rsidP="00A814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бирманская  сказка «Отчего цикада потеряла свои рожки»;</w:t>
      </w:r>
    </w:p>
    <w:p w:rsidR="00A81465" w:rsidRDefault="00A81465" w:rsidP="00A814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бурятская сказка «Снег и заяц»;</w:t>
      </w:r>
    </w:p>
    <w:p w:rsidR="00A81465" w:rsidRDefault="00A81465" w:rsidP="00A814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венгерская сказка «Два жадных медвежонка»;</w:t>
      </w:r>
    </w:p>
    <w:p w:rsidR="00A81465" w:rsidRDefault="00A81465" w:rsidP="00A814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индийские сказки «О собаке, кошке и обезьяне», «Золотая рыба», «О радже и  птичке»*, «Хитрый шакал»;</w:t>
      </w:r>
    </w:p>
    <w:p w:rsidR="00A81465" w:rsidRDefault="00A81465" w:rsidP="00A814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корейская сказка «Как барсук и куница судились»;</w:t>
      </w:r>
    </w:p>
    <w:p w:rsidR="00A81465" w:rsidRDefault="00A81465" w:rsidP="00A814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кубинская сказка «Черепаха, кролик и удав-маха»;</w:t>
      </w:r>
    </w:p>
    <w:p w:rsidR="00A81465" w:rsidRDefault="00A81465" w:rsidP="00A814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шведская сказка «По заслугам и расчет»*;</w:t>
      </w:r>
    </w:p>
    <w:p w:rsidR="00A81465" w:rsidRDefault="00A81465" w:rsidP="00A814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хакасская сказка «Как птицы царя выбирали»;</w:t>
      </w:r>
    </w:p>
    <w:p w:rsidR="00A81465" w:rsidRDefault="00A81465" w:rsidP="00A814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сказка индейцев Северной Америки «Откуда пошли болезни и лекарства»,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Пословицы и поговорки из сборника В. Даля.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Русская бытовая сказка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«Каша из топора», «Волшебный кафтан», «Солдатская шинель».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Авторская литература народов мира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Эзоп: «Ворона и лисица», «Лисица и виноград», «Рыбак и рыбешка», «Соловей и ястреб», «Отец и сыновья», «Быки и лев;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Ж. Лафонтен «Волк и журавль»*;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Л. Муур «Крошка Енот и тот, кто сидит в пруду»*;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Японские хокку: Басё, Бусон, Дзесо, Ранран.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Классики русской литературы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Поэзия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А. Пушкин: «Зимнее утро», «Вот север, тучи нагоняя…», «Опрятней модного паркета…», «Сказка о царе Салтане»*, «Цветок»;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 Крылов: «Волк и журавль»*, «Квартет», «Лебедь, рак и щука», «Ворона и лисица», «Лисица и виноград», «Ворона в павлиньих перьях»*;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Н. Некрасов «На Волге» («Детство Валежникова»);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 Бунин «Листопад»;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К. Бальмонт «Гномы»;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С. Есенин «Нивы сжаты, рощи голы…»;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 Маяковский «Тучкины штучки»;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Проза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А. Куприн «Слон»;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Н. Гарин-Михайловский «Детство Тёмы»;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К. Паустовский «Заячьи лапы», «Стальное колечко»*, «Растрепанный воробей». 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Классики советской и русской детской литературы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Поэзия 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В. Берестов: «Большой мороз», «Плащ», «Первый листопад»*, «Урок листопада»*, «Отражение»*;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Н. Матвеева «Картофельные олени», «Гуси на снегу»;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 Шефнер «Середина марта»;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С. Козлов: «Июль», «Мимо белого яблока луны», «Сентябрь»;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Д. Дмитриев «Встреча»;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 Бородицкая «На контрольной»;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Э. Мошковская: «Где тихий-тихий пруд», «Вода в колодце», «Мотылек»*, «Осенняя вода»*, «Нужен он…»*, «Когда я уезжаю»*;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Ю. Мориц «Жора Кошкин».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Проза 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А. Гайдар «Чук и Гек»;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Л. Пантелеев «Честное слово»;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Б. Житков «Как я ловил человечков»;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Саша Черный «Дневник фокса Микки»;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Н. Тэффи «Преступник»;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Н. Носов «Мишкина каша»*;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Б. Заходер «История гусеницы»;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 Драгунский: «Ровно 25 кило», «Кот в сапогах»*;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Ю. Коваль: «Березовый пирожок», «Вода с закрытыми глазами», «Под соснами»*;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С. Козлов: «Как оттенить тишину», «Разрешите с вами посумерничать», «Если  меня совсем нет», «звуки и голоса»*;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К. Чуковский «От двух до пяти»;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Л. Каминский «Сочинение»;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 Пивоварова «Сочинение».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Современная детская литература на рубеже XX — XXI веков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Поэзия 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 Лунин: «Идем в лучах зари»*, «Ливень»*;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Д. Дмитриев «Встреча»*;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Л. Яковлев «Для Лены»;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 Яснов: «Подходящий угол», «Гусеница – бабочке»*; «Мы и птицы»*;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Остер «Вредные советы»;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Проза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Тим. Собакин: «Игра в птиц», «Самая большая драгоценность»*;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Маша Вайсман: «Лучший друг медуз», «Приставочка моя любименькая»*;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Т. Пономарева: «Прогноз погоды», «Лето в чайнике», «Автобус», «Помощь»;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О. Кургузов «Мальчик-папа»*;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С. Махотин «Самый маленький»*;</w:t>
      </w:r>
    </w:p>
    <w:p w:rsidR="00A81465" w:rsidRDefault="00A81465" w:rsidP="00A8146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А. Иванов «Как Хома картины собирал»*.</w:t>
      </w:r>
    </w:p>
    <w:p w:rsidR="00A81465" w:rsidRDefault="00A81465" w:rsidP="00A814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1465" w:rsidRDefault="00A81465" w:rsidP="00A814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1465" w:rsidRDefault="00A81465" w:rsidP="00A814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1465" w:rsidRDefault="00A81465" w:rsidP="00A814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1465" w:rsidRDefault="00A81465" w:rsidP="00A814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1465" w:rsidRDefault="00A81465" w:rsidP="00A814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43283" w:rsidRDefault="00843283" w:rsidP="00A814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43283" w:rsidRDefault="00843283" w:rsidP="00A814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43283" w:rsidRDefault="00843283" w:rsidP="00A814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1465" w:rsidRDefault="00A81465" w:rsidP="00A814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1465" w:rsidRPr="002C1A7E" w:rsidRDefault="00A81465" w:rsidP="00A81465">
      <w:pPr>
        <w:spacing w:after="0" w:line="240" w:lineRule="auto"/>
        <w:ind w:left="58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1A7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3.Тематическое планирование с указанием количества часов, отводимых на освоение каждой темы.</w:t>
      </w:r>
    </w:p>
    <w:p w:rsidR="00A81465" w:rsidRDefault="00A81465" w:rsidP="00A81465">
      <w:pPr>
        <w:spacing w:after="0" w:line="240" w:lineRule="auto"/>
        <w:ind w:left="58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2"/>
        <w:gridCol w:w="6378"/>
        <w:gridCol w:w="2835"/>
      </w:tblGrid>
      <w:tr w:rsidR="00E85FCA" w:rsidTr="00E85FCA">
        <w:trPr>
          <w:trHeight w:val="57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5FCA" w:rsidRPr="00E85FCA" w:rsidRDefault="00E85F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F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№ п/п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5FCA" w:rsidRPr="00E85FCA" w:rsidRDefault="00E85F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F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5FCA" w:rsidRPr="00E85FCA" w:rsidRDefault="00E85F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F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81465" w:rsidTr="00A81465">
        <w:trPr>
          <w:trHeight w:val="56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Учимся наблюдать и копим впечатления (уроки 1-23)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A81465" w:rsidTr="00A81465">
        <w:trPr>
          <w:trHeight w:val="56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Постигаем секреты сравнения (уроки 24-37)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A81465" w:rsidTr="00A81465">
        <w:trPr>
          <w:trHeight w:val="56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Пытаемся понять, почему люди фантазируют (уроки 38-51)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A81465" w:rsidTr="00A81465">
        <w:trPr>
          <w:trHeight w:val="54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Учимся любить (уроки 52-67)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A81465" w:rsidTr="00A81465">
        <w:trPr>
          <w:trHeight w:val="56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Набираемся житейской мудрости (уроки 68-77)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A81465" w:rsidTr="00A81465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Продолжаем разгадывать секреты смешного 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78-94)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A81465" w:rsidTr="00A81465">
        <w:trPr>
          <w:trHeight w:val="56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рождается герой 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95-118)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A81465" w:rsidTr="00A81465">
        <w:trPr>
          <w:trHeight w:val="56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Сравниваем прошлое и настоящее 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119-136)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A81465" w:rsidTr="00A81465">
        <w:trPr>
          <w:trHeight w:val="56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465" w:rsidRDefault="00A814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465" w:rsidRDefault="00A814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</w:tr>
    </w:tbl>
    <w:p w:rsidR="00A81465" w:rsidRDefault="00A81465" w:rsidP="00A81465">
      <w:pPr>
        <w:ind w:left="587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1465" w:rsidRDefault="00A81465" w:rsidP="00A81465">
      <w:pPr>
        <w:rPr>
          <w:rFonts w:asciiTheme="minorHAnsi" w:eastAsiaTheme="minorHAnsi" w:hAnsiTheme="minorHAnsi" w:cstheme="minorBidi"/>
        </w:rPr>
      </w:pPr>
    </w:p>
    <w:p w:rsidR="00A81465" w:rsidRDefault="00A81465" w:rsidP="00A81465"/>
    <w:p w:rsidR="00A81465" w:rsidRDefault="00A81465" w:rsidP="00A81465"/>
    <w:p w:rsidR="00A81465" w:rsidRDefault="00A81465" w:rsidP="00A81465"/>
    <w:p w:rsidR="00A81465" w:rsidRDefault="00A81465" w:rsidP="00A81465"/>
    <w:p w:rsidR="00A81465" w:rsidRDefault="00A81465" w:rsidP="00A81465"/>
    <w:p w:rsidR="00A81465" w:rsidRDefault="00A81465" w:rsidP="00A81465"/>
    <w:p w:rsidR="00A81465" w:rsidRDefault="00A81465" w:rsidP="00A81465"/>
    <w:p w:rsidR="005A7C97" w:rsidRDefault="005A7C97"/>
    <w:sectPr w:rsidR="005A7C97" w:rsidSect="005A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26FE"/>
    <w:multiLevelType w:val="hybridMultilevel"/>
    <w:tmpl w:val="343C459C"/>
    <w:lvl w:ilvl="0" w:tplc="335A7198">
      <w:start w:val="1"/>
      <w:numFmt w:val="decimal"/>
      <w:lvlText w:val="%1."/>
      <w:lvlJc w:val="left"/>
      <w:pPr>
        <w:ind w:left="587" w:hanging="360"/>
      </w:pPr>
    </w:lvl>
    <w:lvl w:ilvl="1" w:tplc="04190019">
      <w:start w:val="1"/>
      <w:numFmt w:val="lowerLetter"/>
      <w:lvlText w:val="%2."/>
      <w:lvlJc w:val="left"/>
      <w:pPr>
        <w:ind w:left="1307" w:hanging="360"/>
      </w:pPr>
    </w:lvl>
    <w:lvl w:ilvl="2" w:tplc="0419001B">
      <w:start w:val="1"/>
      <w:numFmt w:val="lowerRoman"/>
      <w:lvlText w:val="%3."/>
      <w:lvlJc w:val="right"/>
      <w:pPr>
        <w:ind w:left="2027" w:hanging="180"/>
      </w:pPr>
    </w:lvl>
    <w:lvl w:ilvl="3" w:tplc="0419000F">
      <w:start w:val="1"/>
      <w:numFmt w:val="decimal"/>
      <w:lvlText w:val="%4."/>
      <w:lvlJc w:val="left"/>
      <w:pPr>
        <w:ind w:left="2747" w:hanging="360"/>
      </w:pPr>
    </w:lvl>
    <w:lvl w:ilvl="4" w:tplc="04190019">
      <w:start w:val="1"/>
      <w:numFmt w:val="lowerLetter"/>
      <w:lvlText w:val="%5."/>
      <w:lvlJc w:val="left"/>
      <w:pPr>
        <w:ind w:left="3467" w:hanging="360"/>
      </w:pPr>
    </w:lvl>
    <w:lvl w:ilvl="5" w:tplc="0419001B">
      <w:start w:val="1"/>
      <w:numFmt w:val="lowerRoman"/>
      <w:lvlText w:val="%6."/>
      <w:lvlJc w:val="right"/>
      <w:pPr>
        <w:ind w:left="4187" w:hanging="180"/>
      </w:pPr>
    </w:lvl>
    <w:lvl w:ilvl="6" w:tplc="0419000F">
      <w:start w:val="1"/>
      <w:numFmt w:val="decimal"/>
      <w:lvlText w:val="%7."/>
      <w:lvlJc w:val="left"/>
      <w:pPr>
        <w:ind w:left="4907" w:hanging="360"/>
      </w:pPr>
    </w:lvl>
    <w:lvl w:ilvl="7" w:tplc="04190019">
      <w:start w:val="1"/>
      <w:numFmt w:val="lowerLetter"/>
      <w:lvlText w:val="%8."/>
      <w:lvlJc w:val="left"/>
      <w:pPr>
        <w:ind w:left="5627" w:hanging="360"/>
      </w:pPr>
    </w:lvl>
    <w:lvl w:ilvl="8" w:tplc="0419001B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5DFC53F3"/>
    <w:multiLevelType w:val="hybridMultilevel"/>
    <w:tmpl w:val="0232AD92"/>
    <w:lvl w:ilvl="0" w:tplc="6F548066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81465"/>
    <w:rsid w:val="001045C3"/>
    <w:rsid w:val="00131202"/>
    <w:rsid w:val="001E5D3C"/>
    <w:rsid w:val="002478B6"/>
    <w:rsid w:val="00254FA9"/>
    <w:rsid w:val="002C1A7E"/>
    <w:rsid w:val="00497EBB"/>
    <w:rsid w:val="004E43B8"/>
    <w:rsid w:val="005A7C97"/>
    <w:rsid w:val="00843283"/>
    <w:rsid w:val="009D1471"/>
    <w:rsid w:val="00A81465"/>
    <w:rsid w:val="00B06F3B"/>
    <w:rsid w:val="00BD1AFC"/>
    <w:rsid w:val="00BE35AF"/>
    <w:rsid w:val="00CF5B91"/>
    <w:rsid w:val="00D613EF"/>
    <w:rsid w:val="00DF5A6A"/>
    <w:rsid w:val="00E85FCA"/>
    <w:rsid w:val="00ED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5AA7"/>
  <w15:docId w15:val="{903A81B2-609E-407A-9C49-0E0AB8DB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4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2894</Words>
  <Characters>16497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13</cp:revision>
  <dcterms:created xsi:type="dcterms:W3CDTF">2019-09-11T03:55:00Z</dcterms:created>
  <dcterms:modified xsi:type="dcterms:W3CDTF">2019-11-26T15:53:00Z</dcterms:modified>
</cp:coreProperties>
</file>