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9" w:rsidRDefault="000D6629"/>
    <w:p w:rsidR="00D373F9" w:rsidRDefault="00D373F9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2C138C" wp14:editId="7AF68692">
            <wp:extent cx="5940425" cy="8159477"/>
            <wp:effectExtent l="0" t="0" r="3175" b="0"/>
            <wp:docPr id="1" name="Рисунок 1" descr="E:\КТП 14.11.2019\Музыка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ТП 14.11.2019\Музыка 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Pr="00D373F9" w:rsidRDefault="00D373F9" w:rsidP="00D373F9">
      <w:pPr>
        <w:numPr>
          <w:ilvl w:val="1"/>
          <w:numId w:val="1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373F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D373F9" w:rsidRPr="00D373F9" w:rsidRDefault="00D373F9" w:rsidP="00D373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изучения музыки являются:</w:t>
      </w:r>
    </w:p>
    <w:p w:rsidR="00D373F9" w:rsidRPr="00D373F9" w:rsidRDefault="00D373F9" w:rsidP="00D373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-устойчивый интерес к музыке и различным видам (или какому- либо виду) музыкально-творческой деятельности;</w:t>
      </w:r>
    </w:p>
    <w:p w:rsidR="00D373F9" w:rsidRPr="00D373F9" w:rsidRDefault="00D373F9" w:rsidP="00D373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D373F9" w:rsidRPr="00D373F9" w:rsidRDefault="00D373F9" w:rsidP="00D373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-элементарные умения и навыки в различных видах учебно-творческой деятельности.</w:t>
      </w:r>
    </w:p>
    <w:p w:rsidR="00D373F9" w:rsidRPr="00D373F9" w:rsidRDefault="00D373F9" w:rsidP="00D373F9">
      <w:pPr>
        <w:spacing w:after="0"/>
        <w:ind w:left="36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Выпускник научится:</w:t>
      </w:r>
    </w:p>
    <w:p w:rsidR="00D373F9" w:rsidRPr="00D373F9" w:rsidRDefault="00D373F9" w:rsidP="00D373F9">
      <w:pPr>
        <w:numPr>
          <w:ilvl w:val="0"/>
          <w:numId w:val="2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узнавать изученные музыкальные сочинения, называть их авторов;</w:t>
      </w:r>
    </w:p>
    <w:p w:rsidR="00D373F9" w:rsidRPr="00D373F9" w:rsidRDefault="00D373F9" w:rsidP="00D373F9">
      <w:pPr>
        <w:numPr>
          <w:ilvl w:val="0"/>
          <w:numId w:val="2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D373F9" w:rsidRPr="00D373F9" w:rsidRDefault="00D373F9" w:rsidP="00D37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использовать систему графических знаков для ориентации в нотном письме при пении  простейших мелодий;</w:t>
      </w:r>
    </w:p>
    <w:p w:rsidR="00D373F9" w:rsidRPr="00D373F9" w:rsidRDefault="00D373F9" w:rsidP="00D373F9">
      <w:pPr>
        <w:numPr>
          <w:ilvl w:val="0"/>
          <w:numId w:val="2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музицирование</w:t>
      </w:r>
      <w:proofErr w:type="spellEnd"/>
      <w:r w:rsidRPr="00D373F9">
        <w:rPr>
          <w:rFonts w:ascii="Times New Roman" w:eastAsia="MS Mincho" w:hAnsi="Times New Roman" w:cs="Times New Roman"/>
          <w:sz w:val="24"/>
          <w:szCs w:val="24"/>
          <w:lang w:eastAsia="ja-JP"/>
        </w:rPr>
        <w:t>, импровизация и др.).</w:t>
      </w:r>
    </w:p>
    <w:p w:rsidR="00D373F9" w:rsidRPr="00D373F9" w:rsidRDefault="00D373F9" w:rsidP="00D373F9">
      <w:pPr>
        <w:spacing w:after="0"/>
        <w:ind w:left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Выпускник получит возможность научиться:</w:t>
      </w:r>
    </w:p>
    <w:p w:rsidR="00D373F9" w:rsidRPr="00D373F9" w:rsidRDefault="00D373F9" w:rsidP="00D373F9">
      <w:pPr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373F9" w:rsidRPr="00D373F9" w:rsidRDefault="00D373F9" w:rsidP="00D373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музицирование</w:t>
      </w:r>
      <w:proofErr w:type="spellEnd"/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); </w:t>
      </w:r>
    </w:p>
    <w:p w:rsidR="00D373F9" w:rsidRPr="00D373F9" w:rsidRDefault="00D373F9" w:rsidP="00D373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передавать собственные музыкальные впечатления с помощью различных видов музыкально-творческой деятельности,  выступать в роли слушателей, критиков, оценивать собственную исполнительскую деятельность и корректировать ее;</w:t>
      </w:r>
    </w:p>
    <w:p w:rsidR="00D373F9" w:rsidRPr="00D373F9" w:rsidRDefault="00D373F9" w:rsidP="00D373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соотносить образцы народной и профессиональной музыки;</w:t>
      </w:r>
    </w:p>
    <w:p w:rsidR="00D373F9" w:rsidRPr="00D373F9" w:rsidRDefault="00D373F9" w:rsidP="00D373F9">
      <w:pPr>
        <w:numPr>
          <w:ilvl w:val="0"/>
          <w:numId w:val="3"/>
        </w:numPr>
        <w:spacing w:before="100" w:beforeAutospacing="1"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распознавать художественный смысл различных форм строения музыки (двухчастная, </w:t>
      </w:r>
      <w:proofErr w:type="gramStart"/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трехчастная</w:t>
      </w:r>
      <w:proofErr w:type="gramEnd"/>
      <w:r w:rsidRPr="00D373F9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, рондо, вариации). </w:t>
      </w:r>
    </w:p>
    <w:p w:rsidR="00D373F9" w:rsidRPr="00D373F9" w:rsidRDefault="00D373F9" w:rsidP="00D373F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3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предметно-методического курса «Музыка» в 4 классе</w:t>
      </w:r>
      <w:r w:rsidRPr="00D3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формирование следующих </w:t>
      </w:r>
      <w:r w:rsidRPr="00D37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умений:</w:t>
      </w:r>
    </w:p>
    <w:p w:rsidR="00D373F9" w:rsidRPr="00D373F9" w:rsidRDefault="00D373F9" w:rsidP="00D3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искусства;</w:t>
      </w:r>
    </w:p>
    <w:p w:rsidR="00D373F9" w:rsidRPr="00D373F9" w:rsidRDefault="00D373F9" w:rsidP="00D3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культурном многообразии окружающей действительности;</w:t>
      </w:r>
    </w:p>
    <w:p w:rsidR="00D373F9" w:rsidRPr="00D373F9" w:rsidRDefault="00D373F9" w:rsidP="00D3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музыкальной жизни класса, школы, села, района и т.д.;</w:t>
      </w:r>
    </w:p>
    <w:p w:rsidR="00D373F9" w:rsidRPr="00D373F9" w:rsidRDefault="00D373F9" w:rsidP="00D3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D373F9" w:rsidRPr="00D373F9" w:rsidRDefault="00D373F9" w:rsidP="00D3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наблюдение за разнообразными явлениями жизни и искусства в учебной и внеурочной деятельности.</w:t>
      </w:r>
    </w:p>
    <w:p w:rsidR="00D373F9" w:rsidRPr="00D373F9" w:rsidRDefault="00D373F9" w:rsidP="00D373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>Личностные УУД: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Наблюдать  и оценивать интонационное богатство музыкального мира;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Сравнивать интонации различных музыкальных произведений, находить общие черты их интонация, определять разницу между ними;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Моделировать варианты интерпретации музыкальных произведений;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Разучивать с помощью нотной записи главную тему музыкального произведения;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 w:rsidRPr="00D373F9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песен, драматизация и пр.)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Воспринимать профессиональное творчество и музыкальный фольклор народов мира;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Соотносить интонационно-мелодические особенности музыкального творчества своего народа с особенностями музыкальных интонаций народов других стран мира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Оценивать собственную музыкально-творческую деятельность;</w:t>
      </w:r>
    </w:p>
    <w:p w:rsidR="00D373F9" w:rsidRPr="00D373F9" w:rsidRDefault="00D373F9" w:rsidP="00D373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Импровизировать, передавать опыт музыкально-творческой деятельности в сочинении, исполнении; </w:t>
      </w:r>
    </w:p>
    <w:p w:rsidR="00D373F9" w:rsidRPr="00D373F9" w:rsidRDefault="00D373F9" w:rsidP="00D373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Принимать и решать учебную задачу;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Самостоятельно разрешать проблемную ситуацию при ответе на вопросы;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информации в различных источниках;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Самостоятельно работать со словарем эстетических эмоций, авторским текстом учебника; 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Выстаивать ход решения учебных задач с привлечением разных видов учебной деятельности (слушание музыки, пение с текстом, игра на элементарных музыкальных инструментах);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Выстраивать ход решения учебных задач в процессе коллективного размышления о музыке, самостоятельно используя нотную запись;</w:t>
      </w:r>
    </w:p>
    <w:p w:rsidR="00D373F9" w:rsidRPr="00D373F9" w:rsidRDefault="00D373F9" w:rsidP="00D373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Уметь находить аргументы для высказывания собственного суждения о музыке в рамках выдвинутой учебной задачи;</w:t>
      </w:r>
    </w:p>
    <w:p w:rsidR="00D373F9" w:rsidRPr="00D373F9" w:rsidRDefault="00D373F9" w:rsidP="00D373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Анализировать художественно-образное содержание музыки своего народа;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Воспроизводить 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мелодии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по нотам ориентируясь на нотную запись;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Исполнять различные по образному содержанию образцы профессионального и музыкально-поэтического творчества своего народа;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Сопоставлять музыкальные образы произведений в звучании различных музыкальных инструментов, в том числе современных электронных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Определять разновидности хоровых коллективов (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>, женский, мужской, смешанный);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Воспроизводить мелодии с ориентацией на нотную запись;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Анализировать художественно-образное содержание, музыкальный язык произведений разных народов.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Исполнять 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музыкальные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произведение разных форм и жанров;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Сравнивать особенности музыкальной речи разных композиторов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Называть изученные музыкальные сочинения и их авторов;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Узнавать по звучанию и называть выдающихся исполнителей и исполнительские коллективы (в пределах 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Узнавать и определять различные виды музыки (вокальная.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Инструментальная, сольная, хоровая, оркестровая);</w:t>
      </w:r>
      <w:proofErr w:type="gramEnd"/>
    </w:p>
    <w:p w:rsidR="00D373F9" w:rsidRPr="00D373F9" w:rsidRDefault="00D373F9" w:rsidP="00D37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Узнавать певческие голоса (детские, мужские, женские).</w:t>
      </w:r>
    </w:p>
    <w:p w:rsidR="00D373F9" w:rsidRPr="00D373F9" w:rsidRDefault="00D373F9" w:rsidP="00D373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Участвовать в инсценировках народных и композиторских музыкальных произведений;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Участвовать в музыкальной жизни страны, школы, района и др.;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Исполнять в составе коллектива различные по образному содержанию образцы профессионального и музыкально-поэтического творчества разных народов; 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Корректировать собственное исполнение, прислушиваясь к исполнению других участников 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коллективного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73F9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373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Инсценировать песни, танцы, фрагменты из произведений музыкально-театральных жанров;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Участвовать в коллективной, ансамблевой певческой деятельности</w:t>
      </w:r>
    </w:p>
    <w:p w:rsidR="00D373F9" w:rsidRPr="00D373F9" w:rsidRDefault="00D373F9" w:rsidP="00D373F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Участвовать в музыкальной жизни страны, школы, района.</w:t>
      </w:r>
    </w:p>
    <w:p w:rsidR="00D373F9" w:rsidRPr="00D373F9" w:rsidRDefault="00D373F9" w:rsidP="00D373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3F9" w:rsidRPr="00D373F9" w:rsidRDefault="00D373F9" w:rsidP="00D373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3F9" w:rsidRPr="00D373F9" w:rsidRDefault="00D373F9" w:rsidP="00D373F9">
      <w:pPr>
        <w:numPr>
          <w:ilvl w:val="1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D373F9" w:rsidRPr="00D373F9" w:rsidRDefault="00D373F9" w:rsidP="00D373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>Музыка моего народа.</w:t>
      </w: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Осознание отличительных особенностей русской музыки. Нахождение отличительных качеств народной и композиторской русской песни. Осознание того, что русская народная песня рождена самой жизнью как единство мелодии и слов, мыслей и чувств человека. Определение </w:t>
      </w:r>
      <w:proofErr w:type="gramStart"/>
      <w:r w:rsidRPr="00D373F9">
        <w:rPr>
          <w:rFonts w:ascii="Times New Roman" w:eastAsia="Calibri" w:hAnsi="Times New Roman" w:cs="Times New Roman"/>
          <w:sz w:val="24"/>
          <w:szCs w:val="24"/>
        </w:rPr>
        <w:t>характерный</w:t>
      </w:r>
      <w:proofErr w:type="gram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особенностей русской народной песни, близость ей музыки русских композиторов. Поиск самостоятельного ответа на вопрос: «Что такое музыка в народном духе?». Выявление черт народной музыки в сказочных образах композиторов своей страны. Выразительность и изобразительность в музыке. Конкурсы и фестивали юных музыкантов. Различные виды музыки: вокальная, инструментальная; сольная, хоровая, оркестровая.</w:t>
      </w:r>
    </w:p>
    <w:p w:rsidR="00D373F9" w:rsidRPr="00D373F9" w:rsidRDefault="00D373F9" w:rsidP="00D373F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sz w:val="24"/>
          <w:szCs w:val="24"/>
        </w:rPr>
        <w:t>«</w:t>
      </w:r>
      <w:r w:rsidRPr="00D373F9">
        <w:rPr>
          <w:rFonts w:ascii="Times New Roman" w:eastAsia="Calibri" w:hAnsi="Times New Roman" w:cs="Times New Roman"/>
          <w:b/>
          <w:sz w:val="24"/>
          <w:szCs w:val="24"/>
        </w:rPr>
        <w:t xml:space="preserve">Между музыкой моего народа и музыкой других народов моей страны нет непереходимых границ». </w:t>
      </w:r>
      <w:r w:rsidRPr="00D373F9">
        <w:rPr>
          <w:rFonts w:ascii="Times New Roman" w:eastAsia="Calibri" w:hAnsi="Times New Roman" w:cs="Times New Roman"/>
          <w:sz w:val="24"/>
          <w:szCs w:val="24"/>
        </w:rPr>
        <w:t>Осознание всеобщности закономерностей музыки. Поиск ответа на вопросы: «Чем отличается русская музыка?», «Что объединяет музыку всех народов России?». Выработка осознания школьниками общности средств музыкальной выразительности в музыке разных народов России. Распознавание выразительных и изобразительных интонаций, сходных и различных характеров и настроений в песнях разных народов страны.</w:t>
      </w:r>
    </w:p>
    <w:p w:rsidR="00D373F9" w:rsidRPr="00D373F9" w:rsidRDefault="00D373F9" w:rsidP="00D373F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 xml:space="preserve">« Между музыкой разных народов мира нет непереходимых границ». </w:t>
      </w:r>
      <w:r w:rsidRPr="00D373F9">
        <w:rPr>
          <w:rFonts w:ascii="Times New Roman" w:eastAsia="Calibri" w:hAnsi="Times New Roman" w:cs="Times New Roman"/>
          <w:sz w:val="24"/>
          <w:szCs w:val="24"/>
        </w:rPr>
        <w:t>Осознание интернациональности музыкального языка. Выявление единых жизненных основ музыки народов мира. Определение интонационных особенностей музыки разных народов мира. Установление общности музыки славянских народов. Выявление роли средств музыкальной выразительности в интонационном своеобразии музыки народов мира. Поиск ответа на вопрос: «Как музыка помогает дружить народам?» (на примере музыкальных произведений композиторов разных стран). Осознание возможностей и роли народных музыкальных инструментов. Наблюдение за проявлением новой жизни народной музыки в произведениях композиторов. Осознание значения музыки для жизни человека на уровне обобщения темы четвертого года обучения – «Музыка мира».</w:t>
      </w:r>
    </w:p>
    <w:p w:rsidR="00D373F9" w:rsidRPr="00D373F9" w:rsidRDefault="00D373F9" w:rsidP="00D373F9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3F9">
        <w:rPr>
          <w:rFonts w:ascii="Times New Roman" w:eastAsia="Calibri" w:hAnsi="Times New Roman" w:cs="Times New Roman"/>
          <w:b/>
          <w:sz w:val="24"/>
          <w:szCs w:val="24"/>
        </w:rPr>
        <w:t xml:space="preserve">«Композитор – Исполнитель – Слушатель». </w:t>
      </w:r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Обобщение содержания программы «Музыка» для начальных классов. Ретроспективный анализ содержания занятий по музыке, связанный с ее создателями – композиторами (с учетом знакомых и новых музыкальных произведений). Обобщение знаний о разных видах исполнения музыки, знакомство с портретами солистов-певцов. Формулировка вывода о богатстве мировой музыки и богатстве людей, которые к ней приобщаются. Гимн Родине в песне </w:t>
      </w:r>
      <w:proofErr w:type="spellStart"/>
      <w:r w:rsidRPr="00D373F9">
        <w:rPr>
          <w:rFonts w:ascii="Times New Roman" w:eastAsia="Calibri" w:hAnsi="Times New Roman" w:cs="Times New Roman"/>
          <w:sz w:val="24"/>
          <w:szCs w:val="24"/>
        </w:rPr>
        <w:t>И.Кирилиной</w:t>
      </w:r>
      <w:proofErr w:type="spellEnd"/>
      <w:r w:rsidRPr="00D373F9">
        <w:rPr>
          <w:rFonts w:ascii="Times New Roman" w:eastAsia="Calibri" w:hAnsi="Times New Roman" w:cs="Times New Roman"/>
          <w:sz w:val="24"/>
          <w:szCs w:val="24"/>
        </w:rPr>
        <w:t xml:space="preserve"> «Дом под крышей голубой» и в хоре «Славься!» из оперы «Иван Сусанин» М. Глинки. Музыкальный фольклор народов России и мира, народные музыкальные традиции родного края, сочинения профессиональных композиторов.</w:t>
      </w:r>
    </w:p>
    <w:p w:rsidR="00D373F9" w:rsidRDefault="00D373F9" w:rsidP="00D373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F9" w:rsidRDefault="00D373F9" w:rsidP="00D373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F9" w:rsidRDefault="00D373F9" w:rsidP="00D373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F9" w:rsidRDefault="00D373F9" w:rsidP="00D373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F9" w:rsidRPr="00D373F9" w:rsidRDefault="00D373F9" w:rsidP="00D373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73F9" w:rsidRPr="00D373F9" w:rsidRDefault="00D373F9" w:rsidP="00D373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3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22"/>
        <w:gridCol w:w="1244"/>
      </w:tblGrid>
      <w:tr w:rsidR="00D373F9" w:rsidRPr="00D373F9" w:rsidTr="00D46B62">
        <w:trPr>
          <w:trHeight w:val="118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373F9" w:rsidRPr="00D373F9" w:rsidTr="00D46B62">
        <w:trPr>
          <w:trHeight w:val="26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Музыка моего народа.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373F9" w:rsidRPr="00D373F9" w:rsidTr="00D46B62">
        <w:trPr>
          <w:trHeight w:val="26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«Между музыкой моего народа и музыкой других народов моей страны нет непереходимых границ».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373F9" w:rsidRPr="00D373F9" w:rsidTr="00D46B6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« Между музыкой разных народов мира нет непереходимых границ».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73F9" w:rsidRPr="00D373F9" w:rsidTr="00D46B6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«Композитор – Исполнитель – Слушатель».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373F9" w:rsidRPr="00D373F9" w:rsidTr="00D46B6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9" w:rsidRPr="00D373F9" w:rsidRDefault="00D373F9" w:rsidP="00D373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34</w:t>
            </w:r>
          </w:p>
        </w:tc>
      </w:tr>
    </w:tbl>
    <w:p w:rsidR="00D373F9" w:rsidRPr="00D373F9" w:rsidRDefault="00D373F9" w:rsidP="00D373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p w:rsidR="00D373F9" w:rsidRDefault="00D373F9"/>
    <w:sectPr w:rsidR="00D373F9" w:rsidSect="00D37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9EF"/>
    <w:multiLevelType w:val="multilevel"/>
    <w:tmpl w:val="738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27E1"/>
    <w:multiLevelType w:val="hybridMultilevel"/>
    <w:tmpl w:val="26C00432"/>
    <w:lvl w:ilvl="0" w:tplc="053AC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CB0"/>
    <w:multiLevelType w:val="hybridMultilevel"/>
    <w:tmpl w:val="09C6673E"/>
    <w:lvl w:ilvl="0" w:tplc="053AC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57D"/>
    <w:multiLevelType w:val="hybridMultilevel"/>
    <w:tmpl w:val="D9AC213A"/>
    <w:lvl w:ilvl="0" w:tplc="053AC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00DBC"/>
    <w:multiLevelType w:val="multilevel"/>
    <w:tmpl w:val="C33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4FF2"/>
    <w:multiLevelType w:val="multilevel"/>
    <w:tmpl w:val="8B7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F70E6"/>
    <w:multiLevelType w:val="hybridMultilevel"/>
    <w:tmpl w:val="061490A2"/>
    <w:lvl w:ilvl="0" w:tplc="053AC4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AA"/>
    <w:rsid w:val="000D6629"/>
    <w:rsid w:val="00942AAA"/>
    <w:rsid w:val="00D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8060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2019-11-15T06:01:00Z</dcterms:created>
  <dcterms:modified xsi:type="dcterms:W3CDTF">2019-11-15T06:02:00Z</dcterms:modified>
</cp:coreProperties>
</file>