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B" w:rsidRDefault="00BF3C2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963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C2B" w:rsidRDefault="00BF3C2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D9B" w:rsidRPr="00671AF8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671AF8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освоения учебного предмета «Физика»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1D9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D1D9B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2. убежденность в возможности познания природы, в необходимости разумного использования достижений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технологий для дальнейшего развития человеческого общества, уважение к творцам науки и техники,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физике как элементу общечеловеческой культуры;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3. самостоятельность в приобретении новых знаний и практических умений;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4. готовность к выбору жизненного пути в соответствии с собственными интересами и возможностями;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5. мотивация образовательной деятельности школьников на основе личностно ориентированного подхода;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6. формирование ценностных отношений друг к другу, учителю, авторам открытий и изобретений,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обучения.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D9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D1D9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1. овладение навыками самостоятельного приобретения новых знаний, организации учебной деятельности, постановки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целей, планирования, самоконтроля и оценки результатов своей деятельности, умениями предвидеть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результаты своих действий;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2. понимание различий между исходными фактами и гипотезами для их объяснения, теоретическими моделями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реальными объектами, овладение универсальными учебными действиями на примерах гипотез для объяснения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известных фактов и экспериментальной проверки выдвигаемых гипотез, разработки теоретических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процессов или явлений;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3. формирование умений воспринимать, перерабатывать и предъявлять информацию в словесной, образной,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символической формах, анализировать и перерабатывать полученную информацию в соответствии с поставленными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задачами, выделять основное содержание прочитанного текста, находить в нем ответы на поставленные вопросы и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излагать его;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4. приобретение опыта самостоятельного поиска, анализа и отбора информации с использованием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источников, и новых информационных технологий для решения познавательных задач;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5. развитие монологической и диалогической речи, умения выражать свои мысли и способности выслушивать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собеседника, понимать его точку зрения, признавать право другого человека на иное мнение; 6. освоение приемов действий в нестандартных ситуациях, овладение эвристическими методами решения проблем;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7. формирование умений работать в группе с выполнением различных социальных ролей, представлять и отстаивать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свои взгляды и убеждения, вести дискуссию.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1. знания о природе важнейших физических явлений окружающего мира и понимание смысла физических законов,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раскрывающих связь изученных явлений;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2. умения пользоваться методами научного исследования явлений природы, проводить наблюдения, планировать и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выполнять эксперименты, обрабатывать результаты измерений, представлять результаты измерений с помощью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таблиц, графиков и формул, обнаруживать зависимости между физическими явлениями, объяснять полученные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результаты и делать выводы, оценивать границы погрешностей результатов измерений;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3. умения применять теоретические знания по физике на практике, решать физические задачи на применение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полученных знаний;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4. Умения и навыки применять полученные знания для объяснения принципов действия важнейших технических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устройств, решения практических задач повседневной жизни, рационального природопользования и охраны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окружающей среды;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lastRenderedPageBreak/>
        <w:t>5. формирование убеждения в закономерной связи и познаваемости явлений природы, в объективности научного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знания, высокой ценности науки в развитии материальной и духовной культуры людей;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6. развитие теоретического мышления на основе формирования устанавливать факты, различать причины и следствия,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строить модели и выдвигать гипотезы, выводить из экспериментальных фактов и теоретических моделей физические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законы;</w:t>
      </w:r>
    </w:p>
    <w:p w:rsidR="001C344E" w:rsidRPr="001D1D9B" w:rsidRDefault="001D1D9B" w:rsidP="0022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7. коммуникативные умения докладывать о результатах своего исследования, участвовать в дискуссии, кратко и точно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отвечать на вопросы, использовать справочную литературу и другие источники информации.</w:t>
      </w:r>
    </w:p>
    <w:p w:rsidR="001D1D9B" w:rsidRPr="00671AF8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268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D1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AF8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 «Физика»</w:t>
      </w:r>
      <w:r w:rsidR="00226802" w:rsidRPr="00671AF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D1D9B" w:rsidRPr="00671AF8" w:rsidRDefault="00671AF8" w:rsidP="00671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AF8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</w:t>
      </w:r>
      <w:r w:rsidR="001D1D9B" w:rsidRPr="00671AF8">
        <w:rPr>
          <w:rFonts w:ascii="Times New Roman" w:hAnsi="Times New Roman" w:cs="Times New Roman"/>
          <w:b/>
          <w:bCs/>
          <w:sz w:val="24"/>
          <w:szCs w:val="24"/>
        </w:rPr>
        <w:t xml:space="preserve"> (3ч)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Физика – наука о природе. Наблюдение и описание физических явлений. Физические приборы. Физические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величины и их измерение. Погрешности измерений. Международная система единиц. Физика и техника. Физика и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развитие представлений о материальном мире.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Примеры механических, тепловых, электрических, магнитных и световых явлений. Физические приборы.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Лабораторные работы и опыты.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Измерение физических величин с учетом абсолютной погрешности. Измерение длины. Измерение температуры.</w:t>
      </w:r>
    </w:p>
    <w:p w:rsidR="001D1D9B" w:rsidRPr="00671AF8" w:rsidRDefault="001D1D9B" w:rsidP="00671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AF8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 строении вещества. (6 ч)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Строение вещества. Молекулы. Броуновское движение. Диффузия. Взаимодействие частиц вещества. Модели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строения газов, жидкостей и твердых тел и объяснение свойств вещества на основе этих моделей.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Диффузия в газах и жидкостях. Сохранение объема жидкости при изменении формы сосуда. Сцепление свинцовых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цилиндров.</w:t>
      </w:r>
    </w:p>
    <w:p w:rsidR="001D1D9B" w:rsidRPr="00CD738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Лабораторная работа</w:t>
      </w:r>
      <w:r w:rsidRPr="001D1D9B">
        <w:rPr>
          <w:rFonts w:ascii="Times New Roman" w:hAnsi="Times New Roman" w:cs="Times New Roman"/>
          <w:sz w:val="24"/>
          <w:szCs w:val="24"/>
        </w:rPr>
        <w:t xml:space="preserve">. </w:t>
      </w:r>
      <w:r w:rsidRPr="00CD738B">
        <w:rPr>
          <w:rFonts w:ascii="Times New Roman" w:hAnsi="Times New Roman" w:cs="Times New Roman"/>
          <w:bCs/>
          <w:sz w:val="24"/>
          <w:szCs w:val="24"/>
        </w:rPr>
        <w:t>Измерение размеров малых тел.</w:t>
      </w:r>
    </w:p>
    <w:p w:rsidR="001D1D9B" w:rsidRPr="00671AF8" w:rsidRDefault="001D1D9B" w:rsidP="00671AF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1AF8">
        <w:rPr>
          <w:rFonts w:ascii="Times New Roman" w:hAnsi="Times New Roman" w:cs="Times New Roman"/>
          <w:b/>
          <w:bCs/>
          <w:sz w:val="24"/>
          <w:szCs w:val="24"/>
        </w:rPr>
        <w:t>Взаимодействие тел. (21ч)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Механическое движение. Относительность механического движения. Траектория. Путь. Прямолинейное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равномерное движение. Скорость равномерного прямолинейного движения. Неравномерное движение. Явление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инерции. Масса тела. Измерение массы тела с помощью весов. Плотность вещества. Методы измерения массы и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плотности. Взаимодействие тел. Сила. Правило сложения сил, действующих по одной прямой. Сила упругости. Закон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Гука. Методы измерения силы. Динамометр. Графическое изображение силы. Явление тяготения. Сила тяжести. Связь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между силой тяжести и массой. Вес тела. Сила трения. Трение скольжения, качения, покоя. Подшипники. Центр тяжести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тела.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Демонстрации.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Равномерное прямолинейное движение. Относительность движения. Явление инерции. Взаимодействие тел.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Сложение сил. Сила трения.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Изучение зависимости пути от времени при прямолинейном равномерном движении. Измерение скорости.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Измерение массы тела на рычажных весах. Измерение объема твердого тела. Измерение плотности твердого тела.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Исследование зависимости силы упругости от удлинения пружины. Измерение жесткости пружины. Исследование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зависимости силы трения скольжения от силы нормального давления. Определение центра тяжести плоской пластины.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1D9B">
        <w:rPr>
          <w:rFonts w:ascii="Times New Roman" w:hAnsi="Times New Roman" w:cs="Times New Roman"/>
          <w:b/>
          <w:bCs/>
          <w:sz w:val="24"/>
          <w:szCs w:val="24"/>
        </w:rPr>
        <w:t>Давление твердых тел, газов, жидкостей. (2</w:t>
      </w:r>
      <w:r w:rsidR="00671AF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D1D9B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lastRenderedPageBreak/>
        <w:t>Давление. Давление твердых тел. Давление газа. Объяснение давления на основе молекулярно-кинетических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представлений. Закон Паскаля. Давление в жидкости и газе. Сообщающиеся сосуды. Шлюзы. Гидравлический пресс.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Гидравлический тормоз.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Атмосферное давление. Опыт Торричелли. Методы измерения давления. Барометр-анероид. Изменение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атмосферного давления с высотой. Манометр. Насос.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Закон Архимеда. Условие плавания тел. Плавание тел. Воздухоплавание.</w:t>
      </w:r>
    </w:p>
    <w:p w:rsidR="001D1D9B" w:rsidRPr="001D1D9B" w:rsidRDefault="001D1D9B" w:rsidP="00226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  <w:r w:rsidRPr="001D1D9B">
        <w:rPr>
          <w:rFonts w:ascii="Times New Roman" w:hAnsi="Times New Roman" w:cs="Times New Roman"/>
          <w:sz w:val="24"/>
          <w:szCs w:val="24"/>
        </w:rPr>
        <w:t>Зависимость давления твердого тела на опору от действующей силы и площади опоры.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Обнаружение атмосферного давления. Измерение атмосферного давления барометром-анероидом. Закон Паскаля.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Гидравлический пресс. Закон Архимеда.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Измерение давления твердого тела на опору. Измерение выталкивающей силы, действующей на погруженное в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жидкость тело. Выяснение условий плавания тела в жидкости.</w:t>
      </w:r>
    </w:p>
    <w:p w:rsidR="001D1D9B" w:rsidRPr="00671AF8" w:rsidRDefault="001D1D9B" w:rsidP="00671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AF8"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Энергия. (1</w:t>
      </w:r>
      <w:r w:rsidR="00671AF8" w:rsidRPr="00671AF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1AF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Работа силы, действующей по направлению движения тела. Мощность. Кинетическая энергия движущегося тела.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Потенциальная энергия тел. Превращение одного вида механической энергии в другой. Методы измерения работы,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мощности и энергии.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Простые механизмы. Условия равновесия рычага. Момент силы. Равновесие тела с закрепленной осью вращения.</w:t>
      </w:r>
      <w:r w:rsidR="00226802">
        <w:rPr>
          <w:rFonts w:ascii="Times New Roman" w:hAnsi="Times New Roman" w:cs="Times New Roman"/>
          <w:sz w:val="24"/>
          <w:szCs w:val="24"/>
        </w:rPr>
        <w:t xml:space="preserve"> </w:t>
      </w:r>
      <w:r w:rsidRPr="001D1D9B">
        <w:rPr>
          <w:rFonts w:ascii="Times New Roman" w:hAnsi="Times New Roman" w:cs="Times New Roman"/>
          <w:sz w:val="24"/>
          <w:szCs w:val="24"/>
        </w:rPr>
        <w:t>Виды равновесия тел. «Золотое правило» механики. Коэффициент полезного действия.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Демонстрации. </w:t>
      </w:r>
      <w:r w:rsidRPr="001D1D9B">
        <w:rPr>
          <w:rFonts w:ascii="Times New Roman" w:hAnsi="Times New Roman" w:cs="Times New Roman"/>
          <w:sz w:val="24"/>
          <w:szCs w:val="24"/>
        </w:rPr>
        <w:t>Простые механизмы.</w:t>
      </w:r>
    </w:p>
    <w:p w:rsidR="001D1D9B" w:rsidRP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1D9B">
        <w:rPr>
          <w:rFonts w:ascii="Times New Roman" w:hAnsi="Times New Roman" w:cs="Times New Roman"/>
          <w:i/>
          <w:iCs/>
          <w:sz w:val="24"/>
          <w:szCs w:val="24"/>
        </w:rPr>
        <w:t>Лабораторные работы.</w:t>
      </w:r>
    </w:p>
    <w:p w:rsidR="001D1D9B" w:rsidRDefault="001D1D9B" w:rsidP="001D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D9B">
        <w:rPr>
          <w:rFonts w:ascii="Times New Roman" w:hAnsi="Times New Roman" w:cs="Times New Roman"/>
          <w:sz w:val="24"/>
          <w:szCs w:val="24"/>
        </w:rPr>
        <w:t>Выяснение условия равновесия рычага. Измерение КПД при подъеме тела по наклонной плоскости.</w:t>
      </w:r>
    </w:p>
    <w:p w:rsidR="00671AF8" w:rsidRPr="00671AF8" w:rsidRDefault="00671AF8" w:rsidP="00671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AF8">
        <w:rPr>
          <w:rFonts w:ascii="Times New Roman" w:hAnsi="Times New Roman" w:cs="Times New Roman"/>
          <w:b/>
          <w:sz w:val="24"/>
          <w:szCs w:val="24"/>
        </w:rPr>
        <w:t>Повторение (3часа)</w:t>
      </w:r>
    </w:p>
    <w:p w:rsidR="00226802" w:rsidRDefault="00226802" w:rsidP="001D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1AF8" w:rsidRPr="001D1D9B" w:rsidRDefault="00671AF8" w:rsidP="00671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1A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Тематическое планирование с указанием количества часов. (68 часов)</w:t>
      </w:r>
    </w:p>
    <w:p w:rsidR="00671AF8" w:rsidRPr="00CD738B" w:rsidRDefault="001D1D9B" w:rsidP="001D1D9B">
      <w:pPr>
        <w:rPr>
          <w:rFonts w:ascii="Times New Roman" w:hAnsi="Times New Roman" w:cs="Times New Roman"/>
          <w:bCs/>
          <w:sz w:val="24"/>
          <w:szCs w:val="24"/>
        </w:rPr>
      </w:pPr>
      <w:r w:rsidRPr="00CD738B">
        <w:rPr>
          <w:rFonts w:ascii="Times New Roman" w:hAnsi="Times New Roman" w:cs="Times New Roman"/>
          <w:bCs/>
          <w:sz w:val="24"/>
          <w:szCs w:val="24"/>
        </w:rPr>
        <w:t>Данная рабочая программа рассчитана на 68 учебных часов (из расчета 2 час в неделю).</w:t>
      </w:r>
    </w:p>
    <w:p w:rsidR="00671AF8" w:rsidRPr="00CD738B" w:rsidRDefault="00671AF8" w:rsidP="00671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738B">
        <w:rPr>
          <w:rFonts w:ascii="Times New Roman" w:hAnsi="Times New Roman" w:cs="Times New Roman"/>
          <w:bCs/>
          <w:sz w:val="24"/>
          <w:szCs w:val="24"/>
        </w:rPr>
        <w:t>Физика и физические методы изучения природы (3ч)</w:t>
      </w:r>
    </w:p>
    <w:p w:rsidR="00671AF8" w:rsidRPr="00CD738B" w:rsidRDefault="00671AF8" w:rsidP="00671A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738B">
        <w:rPr>
          <w:rFonts w:ascii="Times New Roman" w:hAnsi="Times New Roman" w:cs="Times New Roman"/>
          <w:bCs/>
          <w:sz w:val="24"/>
          <w:szCs w:val="24"/>
        </w:rPr>
        <w:t>Первоначальные сведения о строении вещества. (6 ч)</w:t>
      </w:r>
    </w:p>
    <w:p w:rsidR="00CD738B" w:rsidRPr="00CD738B" w:rsidRDefault="00CD738B" w:rsidP="00CD738B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D738B">
        <w:rPr>
          <w:rFonts w:ascii="Times New Roman" w:hAnsi="Times New Roman" w:cs="Times New Roman"/>
          <w:bCs/>
          <w:sz w:val="24"/>
          <w:szCs w:val="24"/>
        </w:rPr>
        <w:t>Взаимодействие тел. (21ч)</w:t>
      </w:r>
    </w:p>
    <w:p w:rsidR="00CD738B" w:rsidRPr="00CD738B" w:rsidRDefault="00CD738B" w:rsidP="00CD73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738B">
        <w:rPr>
          <w:rFonts w:ascii="Times New Roman" w:hAnsi="Times New Roman" w:cs="Times New Roman"/>
          <w:bCs/>
          <w:sz w:val="24"/>
          <w:szCs w:val="24"/>
        </w:rPr>
        <w:t>Давление твердых тел, газов, жидкостей. (23 ч)</w:t>
      </w:r>
    </w:p>
    <w:p w:rsidR="00CD738B" w:rsidRPr="00CD738B" w:rsidRDefault="00CD738B" w:rsidP="00CD73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738B">
        <w:rPr>
          <w:rFonts w:ascii="Times New Roman" w:hAnsi="Times New Roman" w:cs="Times New Roman"/>
          <w:bCs/>
          <w:sz w:val="24"/>
          <w:szCs w:val="24"/>
        </w:rPr>
        <w:t>Работа и мощность. Энергия. (14 ч)</w:t>
      </w:r>
    </w:p>
    <w:p w:rsidR="00CD738B" w:rsidRPr="00CD738B" w:rsidRDefault="00CD738B" w:rsidP="00CD73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38B">
        <w:rPr>
          <w:rFonts w:ascii="Times New Roman" w:hAnsi="Times New Roman" w:cs="Times New Roman"/>
          <w:sz w:val="24"/>
          <w:szCs w:val="24"/>
        </w:rPr>
        <w:t>Повторение (3часа)</w:t>
      </w:r>
    </w:p>
    <w:p w:rsidR="00CD738B" w:rsidRPr="00CD738B" w:rsidRDefault="00CD738B" w:rsidP="00CD738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1AF8" w:rsidRPr="001D1D9B" w:rsidRDefault="00671AF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1AF8" w:rsidRPr="001D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1ED"/>
    <w:multiLevelType w:val="hybridMultilevel"/>
    <w:tmpl w:val="A42E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9B"/>
    <w:rsid w:val="001C344E"/>
    <w:rsid w:val="001D1D9B"/>
    <w:rsid w:val="00226802"/>
    <w:rsid w:val="00671AF8"/>
    <w:rsid w:val="00BF3C2B"/>
    <w:rsid w:val="00C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5</cp:revision>
  <dcterms:created xsi:type="dcterms:W3CDTF">2020-05-28T20:32:00Z</dcterms:created>
  <dcterms:modified xsi:type="dcterms:W3CDTF">2020-05-30T11:29:00Z</dcterms:modified>
</cp:coreProperties>
</file>