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B7" w:rsidRDefault="005748B7" w:rsidP="0085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B7" w:rsidRDefault="005748B7" w:rsidP="0085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B7" w:rsidRDefault="005748B7" w:rsidP="0085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74490"/>
            <wp:effectExtent l="0" t="0" r="0" b="0"/>
            <wp:docPr id="1" name="Рисунок 1" descr="C:\Users\User\Desktop\Ильчибакиева Г.Б.Рабочие программы 2019-20\Русский язык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льчибакиева Г.Б.Рабочие программы 2019-20\Русский язык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B7" w:rsidRDefault="005748B7" w:rsidP="0085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816" w:rsidRDefault="00852816" w:rsidP="0085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B7" w:rsidRDefault="005748B7" w:rsidP="0085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B7" w:rsidRDefault="005748B7" w:rsidP="0085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B7" w:rsidRPr="00852816" w:rsidRDefault="005748B7" w:rsidP="00852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52816" w:rsidRDefault="00852816" w:rsidP="00581086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086" w:rsidRPr="00581086" w:rsidRDefault="00581086" w:rsidP="00581086">
      <w:pPr>
        <w:pStyle w:val="a3"/>
        <w:numPr>
          <w:ilvl w:val="0"/>
          <w:numId w:val="3"/>
        </w:num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 обучающихся</w:t>
      </w:r>
    </w:p>
    <w:p w:rsidR="00581086" w:rsidRPr="00581086" w:rsidRDefault="00581086" w:rsidP="00581086">
      <w:pPr>
        <w:pStyle w:val="a3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086" w:rsidRPr="00581086" w:rsidRDefault="00581086" w:rsidP="00581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В результате</w:t>
      </w: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изучения русского языка ученик должен</w:t>
      </w: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знать\понимать:</w:t>
      </w:r>
    </w:p>
    <w:p w:rsidR="00581086" w:rsidRPr="00581086" w:rsidRDefault="00581086" w:rsidP="00581086">
      <w:pPr>
        <w:spacing w:after="0" w:line="240" w:lineRule="auto"/>
        <w:ind w:left="142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связь языка и истории, культуры русского и других народов;</w:t>
      </w:r>
    </w:p>
    <w:p w:rsidR="00581086" w:rsidRPr="00581086" w:rsidRDefault="00581086" w:rsidP="00581086">
      <w:pPr>
        <w:spacing w:after="0" w:line="240" w:lineRule="auto"/>
        <w:ind w:left="1428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смысл понятий: речевая ситуация и ее компоненты, литературный язык, языковая норма, культура речи;</w:t>
      </w:r>
    </w:p>
    <w:p w:rsidR="00581086" w:rsidRPr="00581086" w:rsidRDefault="00581086" w:rsidP="00581086">
      <w:pPr>
        <w:spacing w:after="0" w:line="240" w:lineRule="auto"/>
        <w:ind w:left="142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основные единицы и уровни языка, их признаки и взаимосвязь;</w:t>
      </w:r>
    </w:p>
    <w:p w:rsidR="00581086" w:rsidRPr="00581086" w:rsidRDefault="00581086" w:rsidP="00581086">
      <w:pPr>
        <w:spacing w:after="0" w:line="240" w:lineRule="auto"/>
        <w:ind w:left="1428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581086" w:rsidRPr="00581086" w:rsidRDefault="00581086" w:rsidP="00581086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Уметь:</w:t>
      </w: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1086" w:rsidRPr="00581086" w:rsidRDefault="00581086" w:rsidP="00581086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информационно-смысловая переработка текста в процессе чтения и аудирования:</w:t>
      </w:r>
    </w:p>
    <w:p w:rsidR="00581086" w:rsidRPr="00581086" w:rsidRDefault="00581086" w:rsidP="00581086">
      <w:pPr>
        <w:spacing w:after="0" w:line="240" w:lineRule="auto"/>
        <w:ind w:left="14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</w:t>
      </w:r>
    </w:p>
    <w:p w:rsidR="00581086" w:rsidRPr="00581086" w:rsidRDefault="00581086" w:rsidP="00581086">
      <w:pPr>
        <w:spacing w:after="0" w:line="240" w:lineRule="auto"/>
        <w:ind w:left="1428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581086" w:rsidRPr="00581086" w:rsidRDefault="00581086" w:rsidP="00581086">
      <w:pPr>
        <w:spacing w:after="0" w:line="240" w:lineRule="auto"/>
        <w:ind w:left="14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осознавать коммуникативную цель слушания текста и в соответствии с этим организовывать процесс аудирования;</w:t>
      </w:r>
    </w:p>
    <w:p w:rsidR="00581086" w:rsidRPr="00581086" w:rsidRDefault="00581086" w:rsidP="00581086">
      <w:pPr>
        <w:spacing w:after="0" w:line="240" w:lineRule="auto"/>
        <w:ind w:left="1428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581086" w:rsidRPr="00581086" w:rsidRDefault="00581086" w:rsidP="00581086">
      <w:pPr>
        <w:spacing w:after="0" w:line="240" w:lineRule="auto"/>
        <w:ind w:left="1428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81086" w:rsidRPr="00581086" w:rsidRDefault="00581086" w:rsidP="00581086">
      <w:pPr>
        <w:spacing w:after="0" w:line="240" w:lineRule="auto"/>
        <w:ind w:left="1428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свободно пользоваться справочной литературой по русскому языку;</w:t>
      </w:r>
    </w:p>
    <w:p w:rsidR="00581086" w:rsidRPr="00581086" w:rsidRDefault="00581086" w:rsidP="00581086">
      <w:pPr>
        <w:spacing w:after="0" w:line="240" w:lineRule="auto"/>
        <w:ind w:left="1428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581086" w:rsidRPr="00581086" w:rsidRDefault="00581086" w:rsidP="0058108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-   использовать информацию исходного текста других видов деятельности (при составлении рабочих материалов, при выполнении проектных заданий, подготовке докладов, рефератов);</w:t>
      </w:r>
    </w:p>
    <w:p w:rsidR="00581086" w:rsidRPr="00581086" w:rsidRDefault="00581086" w:rsidP="00581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устного и письменного речевого высказывания:</w:t>
      </w:r>
    </w:p>
    <w:p w:rsidR="00581086" w:rsidRPr="00581086" w:rsidRDefault="00581086" w:rsidP="00581086">
      <w:pPr>
        <w:numPr>
          <w:ilvl w:val="0"/>
          <w:numId w:val="1"/>
        </w:num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жанров;</w:t>
      </w:r>
    </w:p>
    <w:p w:rsidR="00581086" w:rsidRPr="00581086" w:rsidRDefault="00581086" w:rsidP="00581086">
      <w:pPr>
        <w:numPr>
          <w:ilvl w:val="0"/>
          <w:numId w:val="1"/>
        </w:num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основную мысль (коммуникативное намерение) своего высказывания, развивать эту мысль, убедительно аргументировать свою точку зрения;</w:t>
      </w:r>
    </w:p>
    <w:p w:rsidR="00581086" w:rsidRPr="00581086" w:rsidRDefault="00581086" w:rsidP="00581086">
      <w:pPr>
        <w:numPr>
          <w:ilvl w:val="0"/>
          <w:numId w:val="1"/>
        </w:num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581086" w:rsidRPr="00581086" w:rsidRDefault="00581086" w:rsidP="00581086">
      <w:pPr>
        <w:numPr>
          <w:ilvl w:val="0"/>
          <w:numId w:val="1"/>
        </w:num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581086" w:rsidRPr="00581086" w:rsidRDefault="00581086" w:rsidP="00581086">
      <w:pPr>
        <w:numPr>
          <w:ilvl w:val="0"/>
          <w:numId w:val="1"/>
        </w:num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581086" w:rsidRPr="00581086" w:rsidRDefault="00581086" w:rsidP="00581086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устное высказывание на лингвистические темы;</w:t>
      </w:r>
    </w:p>
    <w:p w:rsidR="00581086" w:rsidRPr="00581086" w:rsidRDefault="00581086" w:rsidP="00581086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приемами редактирования текста, используя возможности лексической и</w:t>
      </w:r>
    </w:p>
    <w:p w:rsidR="00581086" w:rsidRPr="00581086" w:rsidRDefault="00581086" w:rsidP="00581086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грамматической синонимии;</w:t>
      </w:r>
    </w:p>
    <w:p w:rsidR="00581086" w:rsidRPr="00581086" w:rsidRDefault="00581086" w:rsidP="00581086">
      <w:pPr>
        <w:numPr>
          <w:ilvl w:val="0"/>
          <w:numId w:val="1"/>
        </w:numPr>
        <w:spacing w:after="0" w:line="240" w:lineRule="auto"/>
        <w:ind w:right="44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речевое высказывание с опорой на полученные речеведческие знания; </w:t>
      </w:r>
      <w:r w:rsidRPr="0058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текста и языковых единиц:</w:t>
      </w:r>
    </w:p>
    <w:p w:rsidR="00581086" w:rsidRPr="00581086" w:rsidRDefault="00581086" w:rsidP="00581086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разные виды языкового разбора;</w:t>
      </w:r>
    </w:p>
    <w:p w:rsidR="00581086" w:rsidRPr="00581086" w:rsidRDefault="00581086" w:rsidP="00581086">
      <w:pPr>
        <w:numPr>
          <w:ilvl w:val="0"/>
          <w:numId w:val="1"/>
        </w:num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и анализировать языковые единицы с точки зрения правильности, точности и уместности их употребления;</w:t>
      </w:r>
    </w:p>
    <w:p w:rsidR="00581086" w:rsidRPr="00581086" w:rsidRDefault="00581086" w:rsidP="00581086">
      <w:pPr>
        <w:numPr>
          <w:ilvl w:val="0"/>
          <w:numId w:val="1"/>
        </w:num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581086" w:rsidRPr="00581086" w:rsidRDefault="00581086" w:rsidP="00581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соблюдение языковых норм и правил речевого поведения:</w:t>
      </w:r>
    </w:p>
    <w:p w:rsidR="00581086" w:rsidRPr="00581086" w:rsidRDefault="00581086" w:rsidP="00581086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практике речевого общения основные орфоэпические, лексические,</w:t>
      </w:r>
    </w:p>
    <w:p w:rsidR="00581086" w:rsidRPr="00581086" w:rsidRDefault="00581086" w:rsidP="00581086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нормы современного русского литературного языка;</w:t>
      </w:r>
    </w:p>
    <w:p w:rsidR="00581086" w:rsidRPr="00581086" w:rsidRDefault="00581086" w:rsidP="00581086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процессе письма изученные орфографические и пунктуационные нормы;</w:t>
      </w:r>
    </w:p>
    <w:p w:rsidR="00581086" w:rsidRDefault="00581086" w:rsidP="00581086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использовать языковые единицы в речи.</w:t>
      </w:r>
    </w:p>
    <w:p w:rsidR="00581086" w:rsidRDefault="00581086" w:rsidP="00581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086" w:rsidRPr="004A1FEF" w:rsidRDefault="00581086" w:rsidP="0058108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4A1FEF" w:rsidRPr="000863F1" w:rsidRDefault="00E80DA4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Общие сведения о языке 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язык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художественной литературы</w:t>
      </w:r>
    </w:p>
    <w:p w:rsidR="00AE6DA0" w:rsidRPr="000863F1" w:rsidRDefault="00AE6DA0" w:rsidP="00AE6DA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Официально-деловой стиль речи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стиль, сферы его использования, назначение.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признаки научного стиля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научного стиля. Особенности науч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- популярного подстиля речи.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научного стиля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лингвистических словарей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стиль, сфера его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назначение, основные признаки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официально-делового стиля. 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структура делового документа</w:t>
      </w:r>
    </w:p>
    <w:p w:rsidR="00AE6DA0" w:rsidRPr="00AE6DA0" w:rsidRDefault="00713B8B" w:rsidP="00AE6DA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Синтаксис и пунктуация </w:t>
      </w:r>
    </w:p>
    <w:p w:rsidR="00AE6DA0" w:rsidRPr="00AE6DA0" w:rsidRDefault="00AE6DA0" w:rsidP="00AE6D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Осложненное предложение</w:t>
      </w:r>
    </w:p>
    <w:p w:rsidR="00AE6DA0" w:rsidRPr="00AE6DA0" w:rsidRDefault="00AE6DA0" w:rsidP="00AE6D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Односоставные и двусоставные предложения</w:t>
      </w:r>
    </w:p>
    <w:p w:rsidR="00AE6DA0" w:rsidRPr="00AE6DA0" w:rsidRDefault="00AE6DA0" w:rsidP="00AE6D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и неоднородные определения</w:t>
      </w:r>
    </w:p>
    <w:p w:rsidR="00AE6DA0" w:rsidRPr="00AE6DA0" w:rsidRDefault="00AE6DA0" w:rsidP="00AE6D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Тире между подлежащим и сказуемым</w:t>
      </w:r>
    </w:p>
    <w:p w:rsidR="00AE6DA0" w:rsidRPr="00AE6DA0" w:rsidRDefault="00AE6DA0" w:rsidP="00AE6D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синонимия. Обособленные члены предложения</w:t>
      </w:r>
    </w:p>
    <w:p w:rsidR="00AE6DA0" w:rsidRPr="00AE6DA0" w:rsidRDefault="00AE6DA0" w:rsidP="00AE6D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как система правил правописания</w:t>
      </w:r>
    </w:p>
    <w:p w:rsidR="00AE6DA0" w:rsidRPr="00AE6DA0" w:rsidRDefault="00AE6DA0" w:rsidP="00AE6D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Одиночные и парные знаки препинания</w:t>
      </w:r>
    </w:p>
    <w:p w:rsidR="00AE6DA0" w:rsidRPr="00AE6DA0" w:rsidRDefault="00AE6DA0" w:rsidP="00AE6D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постановки знаков препинания</w:t>
      </w:r>
    </w:p>
    <w:p w:rsidR="00713B8B" w:rsidRDefault="00713B8B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Разговорная речь</w:t>
      </w:r>
    </w:p>
    <w:p w:rsidR="00713B8B" w:rsidRPr="00713B8B" w:rsidRDefault="00713B8B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разговорной речи</w:t>
      </w:r>
    </w:p>
    <w:p w:rsidR="00713B8B" w:rsidRDefault="00713B8B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Фонетические, интонационные, лирические, морфологические, синтаксические особенности разговорной речи</w:t>
      </w:r>
    </w:p>
    <w:p w:rsidR="00713B8B" w:rsidRDefault="00713B8B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Невербальные средства общения</w:t>
      </w:r>
    </w:p>
    <w:p w:rsidR="00713B8B" w:rsidRDefault="00713B8B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разо ворнойречи</w:t>
      </w:r>
    </w:p>
    <w:p w:rsidR="00713B8B" w:rsidRPr="00713B8B" w:rsidRDefault="00713B8B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 в сферах общения</w:t>
      </w:r>
    </w:p>
    <w:p w:rsidR="004A1FEF" w:rsidRPr="000863F1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Публицистически</w:t>
      </w:r>
      <w:r w:rsidR="00713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 стиль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публицистическ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стиля. Жанры. Путевой очерк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Портретный очерк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 очерк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выступление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Овладение культурой публичной речи. Трудные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орфографии и пунктуации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тестов</w:t>
      </w:r>
    </w:p>
    <w:p w:rsidR="004A1FEF" w:rsidRPr="000863F1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</w:t>
      </w:r>
      <w:r w:rsidR="001A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художественной литературы 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 и его отличия от других разновиднос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современного русского языка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признаки художественной речи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изобразительно-выразительны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средств в художественной речи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разных стилей в художественных 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ведений.  Подготовка к семинару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письменного общения.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работы с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разных типов, стилей, жанров</w:t>
      </w:r>
    </w:p>
    <w:p w:rsidR="004A1FEF" w:rsidRPr="004A1FEF" w:rsidRDefault="004A1FEF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текста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рассуждения</w:t>
      </w:r>
    </w:p>
    <w:p w:rsidR="004A1FEF" w:rsidRDefault="001A1875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сведения о языке</w:t>
      </w:r>
    </w:p>
    <w:p w:rsidR="001A1875" w:rsidRPr="001A1875" w:rsidRDefault="001A1875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художественного текста лирического произведения</w:t>
      </w:r>
    </w:p>
    <w:p w:rsidR="001A1875" w:rsidRPr="001A1875" w:rsidRDefault="001A1875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Индивидуально-деловой стиль писателя</w:t>
      </w:r>
    </w:p>
    <w:p w:rsidR="001A1875" w:rsidRPr="001A1875" w:rsidRDefault="001A1875" w:rsidP="004A1F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Изобразительно-выразительные возможности морфологических форм  и синтаксических конструкций</w:t>
      </w:r>
    </w:p>
    <w:p w:rsidR="003C2D61" w:rsidRPr="003C2D61" w:rsidRDefault="008E762E" w:rsidP="003C2D6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Повторение 9</w:t>
      </w:r>
      <w:r w:rsidR="003C2D61" w:rsidRPr="003C2D61">
        <w:rPr>
          <w:rStyle w:val="c0"/>
          <w:b/>
          <w:bCs/>
          <w:color w:val="000000"/>
        </w:rPr>
        <w:t>ч</w:t>
      </w:r>
    </w:p>
    <w:p w:rsidR="003C2D61" w:rsidRPr="003C2D61" w:rsidRDefault="003C2D61" w:rsidP="003C2D6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2D61">
        <w:rPr>
          <w:rStyle w:val="c0"/>
          <w:color w:val="000000"/>
        </w:rPr>
        <w:t>Орфоэпические нормы</w:t>
      </w:r>
    </w:p>
    <w:p w:rsidR="003C2D61" w:rsidRPr="003C2D61" w:rsidRDefault="003C2D61" w:rsidP="003C2D6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2D61">
        <w:rPr>
          <w:rStyle w:val="c0"/>
          <w:color w:val="000000"/>
        </w:rPr>
        <w:t>Фонетический анализ слова</w:t>
      </w:r>
    </w:p>
    <w:p w:rsidR="003C2D61" w:rsidRPr="003C2D61" w:rsidRDefault="003C2D61" w:rsidP="003C2D6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2D61">
        <w:rPr>
          <w:rStyle w:val="c0"/>
          <w:color w:val="000000"/>
        </w:rPr>
        <w:t>Лексические нормы</w:t>
      </w:r>
    </w:p>
    <w:p w:rsidR="003C2D61" w:rsidRPr="003C2D61" w:rsidRDefault="003C2D61" w:rsidP="003C2D6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2D61">
        <w:rPr>
          <w:rStyle w:val="c0"/>
          <w:color w:val="000000"/>
        </w:rPr>
        <w:t>Морфологические нормы</w:t>
      </w:r>
    </w:p>
    <w:p w:rsidR="003C2D61" w:rsidRPr="003C2D61" w:rsidRDefault="003C2D61" w:rsidP="003C2D61">
      <w:pPr>
        <w:pStyle w:val="c3"/>
        <w:shd w:val="clear" w:color="auto" w:fill="FFFFFF"/>
        <w:spacing w:before="0" w:beforeAutospacing="0" w:after="0" w:afterAutospacing="0"/>
        <w:ind w:right="8"/>
        <w:jc w:val="both"/>
        <w:rPr>
          <w:rFonts w:ascii="Arial" w:hAnsi="Arial" w:cs="Arial"/>
          <w:color w:val="000000"/>
        </w:rPr>
      </w:pPr>
      <w:r w:rsidRPr="003C2D61">
        <w:rPr>
          <w:rStyle w:val="c0"/>
          <w:color w:val="000000"/>
        </w:rPr>
        <w:t>Словообразовательный анализ слов</w:t>
      </w:r>
    </w:p>
    <w:p w:rsidR="003C2D61" w:rsidRPr="003C2D61" w:rsidRDefault="003C2D61" w:rsidP="003C2D6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2D61">
        <w:rPr>
          <w:rStyle w:val="c0"/>
          <w:color w:val="000000"/>
        </w:rPr>
        <w:t>Комплексный анализ текста.</w:t>
      </w:r>
    </w:p>
    <w:p w:rsidR="00581086" w:rsidRDefault="00581086" w:rsidP="003C2D61">
      <w:pPr>
        <w:ind w:firstLine="708"/>
        <w:rPr>
          <w:lang w:eastAsia="ru-RU"/>
        </w:rPr>
      </w:pPr>
    </w:p>
    <w:p w:rsidR="003E038E" w:rsidRDefault="003E038E" w:rsidP="003E038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lang w:eastAsia="ru-RU"/>
        </w:rPr>
      </w:pPr>
      <w:r w:rsidRPr="003E038E">
        <w:rPr>
          <w:rFonts w:ascii="Times New Roman" w:hAnsi="Times New Roman" w:cs="Times New Roman"/>
          <w:b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3E038E" w:rsidTr="003E038E">
        <w:tc>
          <w:tcPr>
            <w:tcW w:w="562" w:type="dxa"/>
          </w:tcPr>
          <w:p w:rsidR="003E038E" w:rsidRDefault="003E038E" w:rsidP="003E038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5667" w:type="dxa"/>
          </w:tcPr>
          <w:p w:rsidR="003E038E" w:rsidRDefault="003E038E" w:rsidP="003E038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3115" w:type="dxa"/>
          </w:tcPr>
          <w:p w:rsidR="003E038E" w:rsidRDefault="003E038E" w:rsidP="003E038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3E038E" w:rsidTr="003E038E">
        <w:tc>
          <w:tcPr>
            <w:tcW w:w="562" w:type="dxa"/>
          </w:tcPr>
          <w:p w:rsidR="003E038E" w:rsidRDefault="003E038E" w:rsidP="003E038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67" w:type="dxa"/>
          </w:tcPr>
          <w:p w:rsidR="003E038E" w:rsidRPr="003E038E" w:rsidRDefault="003E038E" w:rsidP="003E03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языке </w:t>
            </w:r>
          </w:p>
          <w:p w:rsidR="003E038E" w:rsidRDefault="003E038E" w:rsidP="003E038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</w:tcPr>
          <w:p w:rsidR="003E038E" w:rsidRDefault="003E038E" w:rsidP="003E038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E038E" w:rsidTr="003E038E">
        <w:tc>
          <w:tcPr>
            <w:tcW w:w="562" w:type="dxa"/>
          </w:tcPr>
          <w:p w:rsidR="003E038E" w:rsidRDefault="00E80DA4" w:rsidP="003E038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7" w:type="dxa"/>
          </w:tcPr>
          <w:p w:rsidR="003E038E" w:rsidRPr="003E038E" w:rsidRDefault="003E038E" w:rsidP="003E03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Официально-деловой стиль  </w:t>
            </w:r>
          </w:p>
        </w:tc>
        <w:tc>
          <w:tcPr>
            <w:tcW w:w="3115" w:type="dxa"/>
          </w:tcPr>
          <w:p w:rsidR="003E038E" w:rsidRDefault="00E80DA4" w:rsidP="003E038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80DA4" w:rsidTr="003E038E">
        <w:tc>
          <w:tcPr>
            <w:tcW w:w="562" w:type="dxa"/>
          </w:tcPr>
          <w:p w:rsidR="00E80DA4" w:rsidRDefault="00E80DA4" w:rsidP="00E80D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67" w:type="dxa"/>
          </w:tcPr>
          <w:p w:rsidR="00E80DA4" w:rsidRPr="0001023E" w:rsidRDefault="00E80DA4" w:rsidP="00E80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3115" w:type="dxa"/>
          </w:tcPr>
          <w:p w:rsidR="00E80DA4" w:rsidRDefault="00E80DA4" w:rsidP="00E80D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AE6DA0" w:rsidTr="003E038E">
        <w:tc>
          <w:tcPr>
            <w:tcW w:w="562" w:type="dxa"/>
          </w:tcPr>
          <w:p w:rsidR="00AE6DA0" w:rsidRDefault="00AE6DA0" w:rsidP="00E80D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67" w:type="dxa"/>
          </w:tcPr>
          <w:p w:rsidR="00AE6DA0" w:rsidRPr="008D1C1A" w:rsidRDefault="00AE6DA0" w:rsidP="00E80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Разговорная речь</w:t>
            </w:r>
          </w:p>
        </w:tc>
        <w:tc>
          <w:tcPr>
            <w:tcW w:w="3115" w:type="dxa"/>
          </w:tcPr>
          <w:p w:rsidR="00AE6DA0" w:rsidRDefault="00AE6DA0" w:rsidP="00E80D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80DA4" w:rsidTr="003E038E">
        <w:tc>
          <w:tcPr>
            <w:tcW w:w="562" w:type="dxa"/>
          </w:tcPr>
          <w:p w:rsidR="00E80DA4" w:rsidRDefault="00AE6DA0" w:rsidP="00E80D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67" w:type="dxa"/>
          </w:tcPr>
          <w:p w:rsidR="00E80DA4" w:rsidRPr="003E038E" w:rsidRDefault="00E80DA4" w:rsidP="00E80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</w:t>
            </w:r>
            <w:r w:rsidR="00AE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</w:t>
            </w:r>
          </w:p>
        </w:tc>
        <w:tc>
          <w:tcPr>
            <w:tcW w:w="3115" w:type="dxa"/>
          </w:tcPr>
          <w:p w:rsidR="00E80DA4" w:rsidRDefault="00AE6DA0" w:rsidP="00E80D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E80DA4" w:rsidTr="003E038E">
        <w:tc>
          <w:tcPr>
            <w:tcW w:w="562" w:type="dxa"/>
          </w:tcPr>
          <w:p w:rsidR="00E80DA4" w:rsidRDefault="00AE6DA0" w:rsidP="00E80D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67" w:type="dxa"/>
          </w:tcPr>
          <w:p w:rsidR="00E80DA4" w:rsidRPr="003E038E" w:rsidRDefault="00E80DA4" w:rsidP="00E80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3115" w:type="dxa"/>
          </w:tcPr>
          <w:p w:rsidR="00E80DA4" w:rsidRDefault="00AE6DA0" w:rsidP="00E80D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E80DA4" w:rsidTr="003E038E">
        <w:tc>
          <w:tcPr>
            <w:tcW w:w="562" w:type="dxa"/>
          </w:tcPr>
          <w:p w:rsidR="00E80DA4" w:rsidRDefault="00E80DA4" w:rsidP="00E80D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67" w:type="dxa"/>
          </w:tcPr>
          <w:p w:rsidR="00E80DA4" w:rsidRPr="0001023E" w:rsidRDefault="00AE6DA0" w:rsidP="00E80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3115" w:type="dxa"/>
          </w:tcPr>
          <w:p w:rsidR="00E80DA4" w:rsidRDefault="00AE6DA0" w:rsidP="00E80D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80DA4" w:rsidTr="003E038E">
        <w:tc>
          <w:tcPr>
            <w:tcW w:w="562" w:type="dxa"/>
          </w:tcPr>
          <w:p w:rsidR="00E80DA4" w:rsidRDefault="00E80DA4" w:rsidP="00E80D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67" w:type="dxa"/>
          </w:tcPr>
          <w:p w:rsidR="00E80DA4" w:rsidRPr="008D1C1A" w:rsidRDefault="00E80DA4" w:rsidP="00E80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115" w:type="dxa"/>
          </w:tcPr>
          <w:p w:rsidR="00E80DA4" w:rsidRDefault="00AE6DA0" w:rsidP="00E80D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80DA4" w:rsidTr="003E038E">
        <w:tc>
          <w:tcPr>
            <w:tcW w:w="562" w:type="dxa"/>
          </w:tcPr>
          <w:p w:rsidR="00E80DA4" w:rsidRDefault="00E80DA4" w:rsidP="00E80D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7" w:type="dxa"/>
          </w:tcPr>
          <w:p w:rsidR="00E80DA4" w:rsidRPr="008D1C1A" w:rsidRDefault="00E80DA4" w:rsidP="00E80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5" w:type="dxa"/>
          </w:tcPr>
          <w:p w:rsidR="00E80DA4" w:rsidRDefault="00AE6DA0" w:rsidP="00E80D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</w:tr>
    </w:tbl>
    <w:p w:rsidR="003E038E" w:rsidRPr="003E038E" w:rsidRDefault="003E038E" w:rsidP="003E038E">
      <w:pPr>
        <w:jc w:val="both"/>
        <w:rPr>
          <w:rFonts w:ascii="Times New Roman" w:hAnsi="Times New Roman" w:cs="Times New Roman"/>
          <w:lang w:eastAsia="ru-RU"/>
        </w:rPr>
      </w:pP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581086" w:rsidRPr="00581086" w:rsidTr="00581086">
        <w:trPr>
          <w:trHeight w:val="18100"/>
        </w:trPr>
        <w:tc>
          <w:tcPr>
            <w:tcW w:w="1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eb5428d8d85c9e5f94896ae8aca005e5aad0494c"/>
            <w:bookmarkStart w:id="2" w:name="0"/>
            <w:bookmarkEnd w:id="1"/>
            <w:bookmarkEnd w:id="2"/>
            <w:r w:rsidRPr="0058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Содержание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языке 1 ч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язык и язык художественной литературы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Функциональные стили речи 5ч+2ч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стиль, сферы его использования, назначение. Основные признаки научного стиля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научного стиля. Особенности научно - популярного подстиля речи.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жанры научного стиля. Виды лингвистических словарей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Официально-деловой стиль  5ч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стиль, сфера его использования, назначение, основные признаки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жанры официально-делового стиля. Форма и структура делового документа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Публицистический стиль 8+2ч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публицистического стиля. Жанры. Путевой очерк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Портретный очерк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 очерк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культурой публичной речи. Трудные вопросы орфографии и пунктуации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тестов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художественной литературы 5+2ч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 и его отличия от других разновидностей современного русского языка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 художественной речи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изобразительно-выразительных средств в художественной речи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разных стилей в художественных произведений.  Подготовка к семинару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письменного общения.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работы с текстами разных типов, стилей, жанров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текста рассуждения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русской орфографии и основные принципы написания слов 10ч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разных частей речи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разных частей речи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разных частей речи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разных частей речи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раздельное, дефисное написание слов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написания Н и НН в разных частях речи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написания НЕ и НИ с разными частями речи</w:t>
            </w:r>
          </w:p>
          <w:p w:rsidR="00581086" w:rsidRPr="00581086" w:rsidRDefault="00581086" w:rsidP="0058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Односоставные и двусоставные предложения</w:t>
            </w:r>
          </w:p>
          <w:p w:rsidR="00581086" w:rsidRPr="00581086" w:rsidRDefault="00581086" w:rsidP="005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0F6" w:rsidRPr="00581086" w:rsidRDefault="00E210F6" w:rsidP="0058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10F6" w:rsidRPr="00581086" w:rsidSect="005810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5ED"/>
    <w:multiLevelType w:val="hybridMultilevel"/>
    <w:tmpl w:val="F5C0861C"/>
    <w:lvl w:ilvl="0" w:tplc="54B4E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E7F"/>
    <w:multiLevelType w:val="multilevel"/>
    <w:tmpl w:val="1F6C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4154B7"/>
    <w:multiLevelType w:val="multilevel"/>
    <w:tmpl w:val="5552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3D61"/>
    <w:rsid w:val="0001023E"/>
    <w:rsid w:val="000863F1"/>
    <w:rsid w:val="001A1875"/>
    <w:rsid w:val="00222379"/>
    <w:rsid w:val="003C2D61"/>
    <w:rsid w:val="003E038E"/>
    <w:rsid w:val="004A1FEF"/>
    <w:rsid w:val="005748B7"/>
    <w:rsid w:val="00581086"/>
    <w:rsid w:val="00701067"/>
    <w:rsid w:val="00713B8B"/>
    <w:rsid w:val="0073498E"/>
    <w:rsid w:val="008213CD"/>
    <w:rsid w:val="00852816"/>
    <w:rsid w:val="008D1C1A"/>
    <w:rsid w:val="008E762E"/>
    <w:rsid w:val="00A83D61"/>
    <w:rsid w:val="00AE6DA0"/>
    <w:rsid w:val="00B57A9F"/>
    <w:rsid w:val="00C9293F"/>
    <w:rsid w:val="00E210F6"/>
    <w:rsid w:val="00E8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F450"/>
  <w15:docId w15:val="{10935A71-4486-4F82-9AD9-187632A1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86"/>
    <w:pPr>
      <w:ind w:left="720"/>
      <w:contextualSpacing/>
    </w:pPr>
  </w:style>
  <w:style w:type="paragraph" w:customStyle="1" w:styleId="c3">
    <w:name w:val="c3"/>
    <w:basedOn w:val="a"/>
    <w:rsid w:val="003C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2D61"/>
  </w:style>
  <w:style w:type="table" w:styleId="a4">
    <w:name w:val="Table Grid"/>
    <w:basedOn w:val="a1"/>
    <w:uiPriority w:val="39"/>
    <w:rsid w:val="003E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2019-11-19T06:27:00Z</cp:lastPrinted>
  <dcterms:created xsi:type="dcterms:W3CDTF">2019-09-27T23:53:00Z</dcterms:created>
  <dcterms:modified xsi:type="dcterms:W3CDTF">2019-11-21T04:42:00Z</dcterms:modified>
</cp:coreProperties>
</file>