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3A" w:rsidRDefault="0039273A" w:rsidP="00507CEE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39273A" w:rsidRDefault="0039273A" w:rsidP="00507CEE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F0348C" w:rsidRDefault="00F0348C" w:rsidP="00F0348C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Карагайская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348C" w:rsidRDefault="00F0348C" w:rsidP="00F0348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Вагайского района Тюменской области.</w:t>
      </w:r>
    </w:p>
    <w:tbl>
      <w:tblPr>
        <w:tblpPr w:leftFromText="180" w:rightFromText="180" w:bottomFromText="160" w:vertAnchor="text" w:horzAnchor="margin" w:tblpXSpec="center" w:tblpY="224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F0348C" w:rsidTr="00F0348C">
        <w:trPr>
          <w:trHeight w:val="2218"/>
        </w:trPr>
        <w:tc>
          <w:tcPr>
            <w:tcW w:w="3464" w:type="dxa"/>
          </w:tcPr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на заседании экспертной группы </w:t>
            </w:r>
          </w:p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color w:val="808080"/>
                <w:sz w:val="24"/>
                <w:lang w:bidi="en-US"/>
              </w:rPr>
            </w:pPr>
          </w:p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протокол №   от</w:t>
            </w:r>
          </w:p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2019 г </w:t>
            </w:r>
          </w:p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F0348C" w:rsidRDefault="00F0348C">
            <w:pPr>
              <w:pStyle w:val="a9"/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F0348C" w:rsidRDefault="00F0348C">
            <w:pPr>
              <w:pStyle w:val="a9"/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Мурзина Н.М.</w:t>
            </w:r>
          </w:p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2019 г.</w:t>
            </w:r>
          </w:p>
        </w:tc>
        <w:tc>
          <w:tcPr>
            <w:tcW w:w="4217" w:type="dxa"/>
          </w:tcPr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приказ МАОУ  Дубровинская СОШ</w:t>
            </w:r>
          </w:p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от             2019 г.</w:t>
            </w:r>
          </w:p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</w:tbl>
    <w:p w:rsidR="0039273A" w:rsidRDefault="0039273A" w:rsidP="00507CEE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39273A" w:rsidRDefault="0039273A" w:rsidP="00507CEE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39273A" w:rsidRDefault="0039273A" w:rsidP="00507CEE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39273A" w:rsidRDefault="0039273A" w:rsidP="00507CEE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39273A" w:rsidRDefault="0039273A" w:rsidP="00507CEE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39273A" w:rsidRDefault="0039273A" w:rsidP="00507CEE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507CEE" w:rsidRDefault="00507CEE" w:rsidP="00507CEE">
      <w:pPr>
        <w:tabs>
          <w:tab w:val="left" w:pos="62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507CEE" w:rsidRDefault="00507CEE" w:rsidP="00507CEE">
      <w:pPr>
        <w:tabs>
          <w:tab w:val="left" w:pos="622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 алгебре (элективный курс)</w:t>
      </w:r>
    </w:p>
    <w:p w:rsidR="00507CEE" w:rsidRDefault="00A9554A" w:rsidP="00507CEE">
      <w:pPr>
        <w:tabs>
          <w:tab w:val="left" w:pos="622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10</w:t>
      </w:r>
      <w:r w:rsidR="00507CEE">
        <w:rPr>
          <w:sz w:val="32"/>
          <w:szCs w:val="32"/>
        </w:rPr>
        <w:t xml:space="preserve"> класс</w:t>
      </w:r>
    </w:p>
    <w:p w:rsidR="00507CEE" w:rsidRDefault="00507CEE" w:rsidP="00507CEE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учителя Уразова Мирхада Файзрахмановича</w:t>
      </w:r>
    </w:p>
    <w:p w:rsidR="00507CEE" w:rsidRDefault="00507CEE" w:rsidP="00507CEE">
      <w:pPr>
        <w:tabs>
          <w:tab w:val="left" w:pos="2064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на 2019-2020 учебный год</w:t>
      </w:r>
    </w:p>
    <w:p w:rsidR="00507CEE" w:rsidRDefault="00507CEE" w:rsidP="00507CEE">
      <w:pPr>
        <w:rPr>
          <w:sz w:val="32"/>
          <w:szCs w:val="32"/>
        </w:rPr>
      </w:pPr>
    </w:p>
    <w:p w:rsidR="00507CEE" w:rsidRDefault="00507CEE" w:rsidP="00514CC5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507CEE" w:rsidRDefault="00507CEE" w:rsidP="00514CC5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507CEE" w:rsidRDefault="00507CEE" w:rsidP="00514CC5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507CEE" w:rsidRDefault="00507CEE" w:rsidP="00514CC5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507CEE" w:rsidRDefault="00507CEE" w:rsidP="00514CC5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507CEE" w:rsidRDefault="00507CEE" w:rsidP="00514CC5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507CEE" w:rsidRDefault="00507CEE" w:rsidP="00514CC5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507CEE" w:rsidRDefault="00507CEE" w:rsidP="00514CC5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507CEE" w:rsidRDefault="00507CEE" w:rsidP="00514CC5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507CEE" w:rsidRDefault="00507CEE" w:rsidP="00514CC5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507CEE" w:rsidRPr="000D1984" w:rsidRDefault="00507CEE" w:rsidP="00CF179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</w:p>
    <w:p w:rsidR="000D1984" w:rsidRPr="000D1984" w:rsidRDefault="00CF179A" w:rsidP="000D1984">
      <w:pPr>
        <w:shd w:val="clear" w:color="auto" w:fill="FFFFFF"/>
        <w:spacing w:after="0" w:line="240" w:lineRule="auto"/>
        <w:ind w:firstLine="568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bookmarkStart w:id="0" w:name="_GoBack"/>
      <w:bookmarkEnd w:id="0"/>
      <w:r w:rsidR="000D1984" w:rsidRPr="000D19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ОБУЧАЮЩИХСЯ</w:t>
      </w:r>
    </w:p>
    <w:p w:rsidR="000D1984" w:rsidRPr="000D1984" w:rsidRDefault="000D1984" w:rsidP="000D1984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курса ученик должен</w:t>
      </w:r>
    </w:p>
    <w:p w:rsidR="000D1984" w:rsidRPr="000D1984" w:rsidRDefault="000D1984" w:rsidP="000D19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модуля числа, свойства модуля, геометрический смысл модуля;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алгоритм решения линейных, квадратных, дробно-рациональных уравнений, систем уравнений, содержащих модуль;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алгоритм решения линейных, квадратных, дробно-рациональных неравенств, систем неравенств, содержащих модуль;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приемы построения графиков линейных, квадратичных, дробно-рациональных, тригонометрических; логарифмической и показательной  функций;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алгоритм Евклида, теорему Безу, метод неопределенных коэффициентов;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формулы тригонометрии;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арк-функции;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свойства тригонометрических функций;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решения тригонометрических уравнений и неравенств и их систем;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свойства логарифмической и показательной функций;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решения логарифмических и показательных уравнений, неравенств и их систем;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многочлена;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приемы разложения многочленов на множители;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параметра;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поиски решений уравнений, неравенств с параметрами и их систем;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алгоритм аналитического решения простейших уравнений и неравенств с параметрами;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решения геометрических задач;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приемы решения текстовых задач на «работу», «движение», «проценты», «смеси», «концентрацию», «пропорциональное деление»;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производной;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наибольшего и наименьшего значения функции;</w:t>
      </w:r>
    </w:p>
    <w:p w:rsidR="000D1984" w:rsidRPr="000D1984" w:rsidRDefault="000D1984" w:rsidP="000D19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0D1984" w:rsidRPr="000D1984" w:rsidRDefault="000D1984" w:rsidP="000D1984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точно и грамотно формулировать теоретические положения и излагать собственные рассуждения в ходе решения заданий;</w:t>
      </w:r>
    </w:p>
    <w:p w:rsidR="000D1984" w:rsidRPr="000D1984" w:rsidRDefault="000D1984" w:rsidP="000D1984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тождественные преобразования алгебраических выражений и тригонометрических выражений;</w:t>
      </w:r>
    </w:p>
    <w:p w:rsidR="000D1984" w:rsidRPr="000D1984" w:rsidRDefault="000D1984" w:rsidP="000D1984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уравнения, неравенства с модулем и их системы;</w:t>
      </w:r>
    </w:p>
    <w:p w:rsidR="000D1984" w:rsidRPr="000D1984" w:rsidRDefault="000D1984" w:rsidP="000D1984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графики линейных, квадратичных, дробно-рациональных, тригонометрических; логарифмической и показательной  функций;</w:t>
      </w:r>
    </w:p>
    <w:p w:rsidR="000D1984" w:rsidRPr="000D1984" w:rsidRDefault="000D1984" w:rsidP="000D1984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действия с многочленами, находить корни многочлена;</w:t>
      </w:r>
    </w:p>
    <w:p w:rsidR="000D1984" w:rsidRPr="000D1984" w:rsidRDefault="000D1984" w:rsidP="000D1984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преобразования тригонометрических выражений, используя формулы;</w:t>
      </w:r>
    </w:p>
    <w:p w:rsidR="000D1984" w:rsidRPr="000D1984" w:rsidRDefault="000D1984" w:rsidP="000D1984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понятие параметра;</w:t>
      </w:r>
    </w:p>
    <w:p w:rsidR="000D1984" w:rsidRPr="000D1984" w:rsidRDefault="000D1984" w:rsidP="000D1984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искать решения уравнений, неравенств с параметрами и их систем;</w:t>
      </w:r>
    </w:p>
    <w:p w:rsidR="000D1984" w:rsidRPr="000D1984" w:rsidRDefault="000D1984" w:rsidP="000D1984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аналитически решать простейшие уравнений и неравенства с параметрами;</w:t>
      </w:r>
    </w:p>
    <w:p w:rsidR="000D1984" w:rsidRPr="000D1984" w:rsidRDefault="000D1984" w:rsidP="000D1984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текстовые задачи на «работу», «движение», «проценты», «смеси», «концентрацию», «пропорциональное деление»;</w:t>
      </w:r>
    </w:p>
    <w:p w:rsidR="000D1984" w:rsidRPr="000D1984" w:rsidRDefault="000D1984" w:rsidP="000D198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D1984" w:rsidRPr="000D1984" w:rsidRDefault="000D1984" w:rsidP="000D198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тождественных преобразований выражений, содержащих знак модуля;</w:t>
      </w:r>
    </w:p>
    <w:p w:rsidR="000D1984" w:rsidRPr="000D1984" w:rsidRDefault="000D1984" w:rsidP="000D198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линейных, квадратных, дробно-рациональных уравнений вида: f|x|= a; |f(x)|= a; |f(x)|= g(x); |f(x)|= |g(x)|;</w:t>
      </w:r>
    </w:p>
    <w:p w:rsidR="000D1984" w:rsidRPr="000D1984" w:rsidRDefault="000D1984" w:rsidP="000D198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уравнений, содержащих несколько модулей; уравнений с «двойным» модулем;</w:t>
      </w:r>
    </w:p>
    <w:p w:rsidR="000D1984" w:rsidRPr="000D1984" w:rsidRDefault="000D1984" w:rsidP="000D198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системы уравнений, содержащих модуль;</w:t>
      </w:r>
    </w:p>
    <w:p w:rsidR="000D1984" w:rsidRPr="000D1984" w:rsidRDefault="000D1984" w:rsidP="000D198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решения линейных, квадратных, дробно-рациональных неравенств вида: f|x| &gt; a; |f(x)| ≤ a; |f(x)| ≤ g(x); |f(x)| ≤ |g(x)|; |f(x)| &gt; g(x);</w:t>
      </w:r>
    </w:p>
    <w:p w:rsidR="000D1984" w:rsidRPr="000D1984" w:rsidRDefault="000D1984" w:rsidP="000D198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неравенств, содержащих модуль в модуле;</w:t>
      </w:r>
    </w:p>
    <w:p w:rsidR="000D1984" w:rsidRPr="000D1984" w:rsidRDefault="000D1984" w:rsidP="000D198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систем неравенств, содержащих модуль;</w:t>
      </w:r>
    </w:p>
    <w:p w:rsidR="000D1984" w:rsidRPr="000D1984" w:rsidRDefault="000D1984" w:rsidP="000D198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построения графиков линейных, квадратичных, дробно-рациональных функций содержащих  модуль;</w:t>
      </w:r>
    </w:p>
    <w:p w:rsidR="000D1984" w:rsidRPr="000D1984" w:rsidRDefault="000D1984" w:rsidP="000D198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поиска решения уравнений, неравенств с параметрами и их систем;</w:t>
      </w:r>
    </w:p>
    <w:p w:rsidR="000D1984" w:rsidRPr="000D1984" w:rsidRDefault="000D1984" w:rsidP="000D198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аналитического решения простейших уравнений и неравенств с параметрами;</w:t>
      </w:r>
    </w:p>
    <w:p w:rsidR="000D1984" w:rsidRPr="000D1984" w:rsidRDefault="000D1984" w:rsidP="000D198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описания свойств квадратичной функции;</w:t>
      </w:r>
    </w:p>
    <w:p w:rsidR="000D1984" w:rsidRPr="000D1984" w:rsidRDefault="000D1984" w:rsidP="000D198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построения «каркаса» квадратичной функции;</w:t>
      </w:r>
    </w:p>
    <w:p w:rsidR="000D1984" w:rsidRPr="000D1984" w:rsidRDefault="000D1984" w:rsidP="000D198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нахождения соотношения между корнями квадратного уравнения.</w:t>
      </w:r>
    </w:p>
    <w:p w:rsidR="00507CEE" w:rsidRPr="000D1984" w:rsidRDefault="00507CEE" w:rsidP="00514CC5">
      <w:pPr>
        <w:pStyle w:val="a3"/>
        <w:ind w:left="1068"/>
        <w:rPr>
          <w:rFonts w:ascii="Times New Roman" w:hAnsi="Times New Roman"/>
          <w:b/>
          <w:sz w:val="24"/>
          <w:szCs w:val="24"/>
        </w:rPr>
      </w:pPr>
    </w:p>
    <w:p w:rsidR="00507CEE" w:rsidRPr="000D1984" w:rsidRDefault="00507CEE" w:rsidP="00514CC5">
      <w:pPr>
        <w:pStyle w:val="a3"/>
        <w:ind w:left="1068"/>
        <w:rPr>
          <w:rFonts w:ascii="Times New Roman" w:hAnsi="Times New Roman"/>
          <w:b/>
          <w:sz w:val="24"/>
          <w:szCs w:val="24"/>
        </w:rPr>
      </w:pPr>
    </w:p>
    <w:p w:rsidR="00514CC5" w:rsidRPr="000D1984" w:rsidRDefault="000D1984" w:rsidP="000D1984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000000"/>
          <w:sz w:val="28"/>
          <w:szCs w:val="28"/>
          <w:lang w:eastAsia="ru-RU"/>
        </w:rPr>
      </w:pPr>
      <w:r w:rsidRPr="00A240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2.Содержание учебного предмета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курса</w:t>
      </w:r>
    </w:p>
    <w:p w:rsidR="00514CC5" w:rsidRPr="000D1984" w:rsidRDefault="00514CC5" w:rsidP="000D198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D1984">
        <w:rPr>
          <w:rFonts w:ascii="Times New Roman" w:hAnsi="Times New Roman"/>
          <w:b/>
          <w:i/>
          <w:sz w:val="24"/>
          <w:szCs w:val="24"/>
        </w:rPr>
        <w:t>Решение задач с пр</w:t>
      </w:r>
      <w:r w:rsidR="000D1984">
        <w:rPr>
          <w:rFonts w:ascii="Times New Roman" w:hAnsi="Times New Roman"/>
          <w:b/>
          <w:i/>
          <w:sz w:val="24"/>
          <w:szCs w:val="24"/>
        </w:rPr>
        <w:t>актическим содержанием.</w:t>
      </w:r>
    </w:p>
    <w:p w:rsidR="00514CC5" w:rsidRPr="00886C8E" w:rsidRDefault="00514CC5" w:rsidP="00514C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6C8E">
        <w:rPr>
          <w:rFonts w:ascii="Times New Roman" w:hAnsi="Times New Roman"/>
          <w:sz w:val="24"/>
          <w:szCs w:val="24"/>
        </w:rPr>
        <w:t xml:space="preserve">  Сюжетные задачи. Таблицы и графики. Задачи принятия решений. Задачи на составление уравнений.</w:t>
      </w:r>
    </w:p>
    <w:p w:rsidR="00514CC5" w:rsidRPr="00886C8E" w:rsidRDefault="000D1984" w:rsidP="000D198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Тригонометрия .</w:t>
      </w:r>
    </w:p>
    <w:p w:rsidR="00514CC5" w:rsidRPr="00886C8E" w:rsidRDefault="00514CC5" w:rsidP="00514C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6C8E">
        <w:rPr>
          <w:rFonts w:ascii="Times New Roman" w:hAnsi="Times New Roman"/>
          <w:sz w:val="24"/>
          <w:szCs w:val="24"/>
        </w:rPr>
        <w:t>Обобщение и систематизация понятий синуса, косинуса, тангенса и котангенса. Преобразования тригонометрических выражений. Решение тригонометрических уравнений.</w:t>
      </w:r>
    </w:p>
    <w:p w:rsidR="00514CC5" w:rsidRPr="00886C8E" w:rsidRDefault="000D1984" w:rsidP="000D198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Планиметрия.</w:t>
      </w:r>
    </w:p>
    <w:p w:rsidR="00514CC5" w:rsidRPr="00886C8E" w:rsidRDefault="00514CC5" w:rsidP="00886C8E">
      <w:pPr>
        <w:pStyle w:val="a3"/>
        <w:rPr>
          <w:rFonts w:ascii="Times New Roman" w:hAnsi="Times New Roman"/>
          <w:sz w:val="24"/>
          <w:szCs w:val="24"/>
        </w:rPr>
      </w:pPr>
      <w:r w:rsidRPr="00886C8E">
        <w:rPr>
          <w:rFonts w:ascii="Times New Roman" w:hAnsi="Times New Roman"/>
          <w:sz w:val="24"/>
          <w:szCs w:val="24"/>
        </w:rPr>
        <w:t>Геометрия на клетчатой бумаге. Геометрия треугольника. Площадь. Вписанные и описанные углы.</w:t>
      </w:r>
    </w:p>
    <w:p w:rsidR="000D1984" w:rsidRPr="00A2401D" w:rsidRDefault="000D1984" w:rsidP="000D1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401D">
        <w:rPr>
          <w:rFonts w:ascii="Times New Roman" w:eastAsia="Times New Roman" w:hAnsi="Times New Roman"/>
          <w:b/>
          <w:sz w:val="28"/>
          <w:szCs w:val="28"/>
        </w:rPr>
        <w:t xml:space="preserve">    3. Тематическое планирование с указанием количества часов, отводимых на освоение каждой темы.</w:t>
      </w:r>
    </w:p>
    <w:p w:rsidR="00514CC5" w:rsidRPr="00886C8E" w:rsidRDefault="00514CC5" w:rsidP="000D198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5167"/>
        <w:gridCol w:w="1417"/>
        <w:gridCol w:w="1068"/>
        <w:gridCol w:w="919"/>
      </w:tblGrid>
      <w:tr w:rsidR="00514CC5" w:rsidRPr="00886C8E" w:rsidTr="002B2A79">
        <w:trPr>
          <w:trHeight w:val="70"/>
        </w:trPr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C8E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4CC5" w:rsidRPr="00886C8E" w:rsidRDefault="00514CC5" w:rsidP="00514C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C8E">
              <w:rPr>
                <w:rFonts w:ascii="Times New Roman" w:hAnsi="Times New Roman"/>
                <w:b/>
                <w:sz w:val="24"/>
                <w:szCs w:val="24"/>
              </w:rPr>
              <w:t>Решение задач с практическим содержанием.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Сюжетные задачи.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Сюжетные задачи.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Таблицы и графики.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Таблицы и графики.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Задачи принятия решений.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Задачи принятия решений.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Задачи на работу.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Задачи на смеси и сплавы.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Задачи на смеси и сплавы.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b/>
                <w:sz w:val="24"/>
                <w:szCs w:val="24"/>
              </w:rPr>
              <w:t>2.Тригонометрия</w:t>
            </w:r>
            <w:r w:rsidRPr="00886C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Числовая окружность.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Понятие синуса, косинуса, тангенса, котангенса.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Формулы приведения.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14-17.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 xml:space="preserve">Преобразование тригонометрических </w:t>
            </w:r>
            <w:r w:rsidRPr="00886C8E">
              <w:rPr>
                <w:rFonts w:ascii="Times New Roman" w:hAnsi="Times New Roman"/>
                <w:sz w:val="24"/>
                <w:szCs w:val="24"/>
              </w:rPr>
              <w:lastRenderedPageBreak/>
              <w:t>выражений.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Простейшие тригонометрические уравнения.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Простейшие  тригонометрические уравнения.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20-22.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Решение уравнений части С.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C8E">
              <w:rPr>
                <w:rFonts w:ascii="Times New Roman" w:hAnsi="Times New Roman"/>
                <w:b/>
                <w:sz w:val="24"/>
                <w:szCs w:val="24"/>
              </w:rPr>
              <w:t>3.Планиметрия.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Геометрия на клетчатой бумаге.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Геометрия на клетчатой бумаге.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25-27.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Геометрия треугольника.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28-31.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Площадь.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32-33.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Вписанные и описанные углы.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CC5" w:rsidRPr="00886C8E" w:rsidRDefault="00514CC5" w:rsidP="00514CC5">
      <w:pPr>
        <w:rPr>
          <w:rFonts w:ascii="Times New Roman" w:hAnsi="Times New Roman"/>
          <w:sz w:val="24"/>
          <w:szCs w:val="24"/>
        </w:rPr>
      </w:pPr>
    </w:p>
    <w:p w:rsidR="003741C6" w:rsidRPr="00886C8E" w:rsidRDefault="003741C6" w:rsidP="003741C6">
      <w:pPr>
        <w:rPr>
          <w:rFonts w:ascii="Times New Roman" w:hAnsi="Times New Roman"/>
          <w:sz w:val="24"/>
          <w:szCs w:val="24"/>
        </w:rPr>
      </w:pPr>
    </w:p>
    <w:p w:rsidR="003741C6" w:rsidRPr="00886C8E" w:rsidRDefault="003741C6" w:rsidP="003741C6">
      <w:pPr>
        <w:rPr>
          <w:rFonts w:ascii="Times New Roman" w:hAnsi="Times New Roman"/>
          <w:sz w:val="24"/>
          <w:szCs w:val="24"/>
        </w:rPr>
      </w:pPr>
    </w:p>
    <w:p w:rsidR="003741C6" w:rsidRPr="00886C8E" w:rsidRDefault="003741C6" w:rsidP="00514CC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741C6" w:rsidRPr="00886C8E" w:rsidSect="00CC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D3" w:rsidRDefault="00CE73D3" w:rsidP="00CE73D3">
      <w:pPr>
        <w:spacing w:after="0" w:line="240" w:lineRule="auto"/>
      </w:pPr>
      <w:r>
        <w:separator/>
      </w:r>
    </w:p>
  </w:endnote>
  <w:endnote w:type="continuationSeparator" w:id="0">
    <w:p w:rsidR="00CE73D3" w:rsidRDefault="00CE73D3" w:rsidP="00CE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D3" w:rsidRDefault="00CE73D3" w:rsidP="00CE73D3">
      <w:pPr>
        <w:spacing w:after="0" w:line="240" w:lineRule="auto"/>
      </w:pPr>
      <w:r>
        <w:separator/>
      </w:r>
    </w:p>
  </w:footnote>
  <w:footnote w:type="continuationSeparator" w:id="0">
    <w:p w:rsidR="00CE73D3" w:rsidRDefault="00CE73D3" w:rsidP="00CE7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2F83"/>
    <w:multiLevelType w:val="multilevel"/>
    <w:tmpl w:val="013839C6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8437D7"/>
    <w:multiLevelType w:val="hybridMultilevel"/>
    <w:tmpl w:val="6E5E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26F43"/>
    <w:multiLevelType w:val="multilevel"/>
    <w:tmpl w:val="3966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D25285"/>
    <w:multiLevelType w:val="hybridMultilevel"/>
    <w:tmpl w:val="97D2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07F35"/>
    <w:multiLevelType w:val="multilevel"/>
    <w:tmpl w:val="CFE29BFA"/>
    <w:lvl w:ilvl="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977B51"/>
    <w:multiLevelType w:val="hybridMultilevel"/>
    <w:tmpl w:val="A13C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3798E"/>
    <w:multiLevelType w:val="hybridMultilevel"/>
    <w:tmpl w:val="0F544D26"/>
    <w:lvl w:ilvl="0" w:tplc="E3CA67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CC5"/>
    <w:rsid w:val="00060399"/>
    <w:rsid w:val="000D1984"/>
    <w:rsid w:val="00223ADD"/>
    <w:rsid w:val="003741C6"/>
    <w:rsid w:val="0039273A"/>
    <w:rsid w:val="003D696B"/>
    <w:rsid w:val="003F7F9D"/>
    <w:rsid w:val="00507CEE"/>
    <w:rsid w:val="00514CC5"/>
    <w:rsid w:val="005B717A"/>
    <w:rsid w:val="00753A55"/>
    <w:rsid w:val="00870CF9"/>
    <w:rsid w:val="00886C8E"/>
    <w:rsid w:val="00A27AA1"/>
    <w:rsid w:val="00A9554A"/>
    <w:rsid w:val="00AE70B4"/>
    <w:rsid w:val="00CE73D3"/>
    <w:rsid w:val="00CF179A"/>
    <w:rsid w:val="00F0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D6E1A-CF87-4AD7-B6FC-4E30F408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CC5"/>
    <w:pPr>
      <w:ind w:left="720"/>
      <w:contextualSpacing/>
    </w:pPr>
  </w:style>
  <w:style w:type="table" w:styleId="a4">
    <w:name w:val="Table Grid"/>
    <w:basedOn w:val="a1"/>
    <w:uiPriority w:val="39"/>
    <w:rsid w:val="00507C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3D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E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3D3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F034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17CE-0276-44A2-94A7-5785F5F3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Соболевская ср.школа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?????? ???????</cp:lastModifiedBy>
  <cp:revision>12</cp:revision>
  <cp:lastPrinted>2014-12-19T11:59:00Z</cp:lastPrinted>
  <dcterms:created xsi:type="dcterms:W3CDTF">2014-10-30T10:50:00Z</dcterms:created>
  <dcterms:modified xsi:type="dcterms:W3CDTF">2019-10-02T02:14:00Z</dcterms:modified>
</cp:coreProperties>
</file>