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8" w:rsidRDefault="005A160B" w:rsidP="005A160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023337">
        <w:rPr>
          <w:rFonts w:ascii="Arial" w:hAnsi="Arial" w:cs="Arial"/>
          <w:sz w:val="28"/>
          <w:szCs w:val="28"/>
        </w:rPr>
        <w:t>4.</w:t>
      </w:r>
    </w:p>
    <w:p w:rsidR="00023337" w:rsidRPr="00023337" w:rsidRDefault="00023337" w:rsidP="00023337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Вход </w:t>
      </w:r>
      <w:r w:rsidRPr="00023337">
        <w:rPr>
          <w:rFonts w:ascii="Arial" w:eastAsia="Times New Roman" w:hAnsi="Arial" w:cs="Arial"/>
          <w:sz w:val="28"/>
          <w:szCs w:val="28"/>
          <w:lang w:eastAsia="ru-RU"/>
        </w:rPr>
        <w:t>в здание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A160B" w:rsidRDefault="005A160B" w:rsidP="005A16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</w:t>
      </w:r>
      <w:r w:rsidR="00023337">
        <w:rPr>
          <w:rFonts w:ascii="Arial" w:hAnsi="Arial" w:cs="Arial"/>
          <w:sz w:val="28"/>
          <w:szCs w:val="28"/>
        </w:rPr>
        <w:t>оход через тамбур школы.</w:t>
      </w:r>
    </w:p>
    <w:p w:rsidR="005A160B" w:rsidRDefault="00E835B9" w:rsidP="005A16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(пандус перекатной (рампа передвижная))</w:t>
      </w:r>
    </w:p>
    <w:p w:rsidR="005A160B" w:rsidRPr="005A160B" w:rsidRDefault="005A160B" w:rsidP="005A16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9835" cy="4199960"/>
            <wp:effectExtent l="19050" t="0" r="5715" b="0"/>
            <wp:docPr id="1" name="Рисунок 1" descr="C:\Users\251113\Desktop\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60B" w:rsidRPr="005A160B" w:rsidSect="005A1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A160B"/>
    <w:rsid w:val="00023337"/>
    <w:rsid w:val="005A160B"/>
    <w:rsid w:val="00896155"/>
    <w:rsid w:val="00E835B9"/>
    <w:rsid w:val="00FD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cp:lastPrinted>2021-04-03T05:33:00Z</cp:lastPrinted>
  <dcterms:created xsi:type="dcterms:W3CDTF">2021-04-02T19:49:00Z</dcterms:created>
  <dcterms:modified xsi:type="dcterms:W3CDTF">2021-04-03T05:34:00Z</dcterms:modified>
</cp:coreProperties>
</file>