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0B" w:rsidRDefault="00D1780B" w:rsidP="00D1780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Фото №19.</w:t>
      </w:r>
    </w:p>
    <w:p w:rsidR="00D1780B" w:rsidRDefault="00D1780B" w:rsidP="00D1780B">
      <w:pPr>
        <w:tabs>
          <w:tab w:val="left" w:pos="1947"/>
        </w:tabs>
        <w:rPr>
          <w:rFonts w:ascii="Arial" w:eastAsia="Times New Roman" w:hAnsi="Arial" w:cs="Arial"/>
          <w:sz w:val="28"/>
          <w:szCs w:val="28"/>
          <w:lang w:eastAsia="ru-RU"/>
        </w:rPr>
      </w:pPr>
      <w:r w:rsidRPr="00D1780B">
        <w:rPr>
          <w:rFonts w:ascii="Arial" w:eastAsia="Times New Roman" w:hAnsi="Arial" w:cs="Arial"/>
          <w:sz w:val="28"/>
          <w:szCs w:val="28"/>
          <w:lang w:eastAsia="ru-RU"/>
        </w:rPr>
        <w:t>Зона целевого назначения здания (целевого посещения объекта)</w:t>
      </w:r>
    </w:p>
    <w:p w:rsidR="00D1780B" w:rsidRPr="00D1780B" w:rsidRDefault="00D1780B" w:rsidP="00D1780B">
      <w:pPr>
        <w:tabs>
          <w:tab w:val="left" w:pos="1947"/>
        </w:tabs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Вход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раздевал</w:t>
      </w:r>
    </w:p>
    <w:p w:rsidR="00D1780B" w:rsidRPr="00D1780B" w:rsidRDefault="00D1780B" w:rsidP="00D1780B">
      <w:pPr>
        <w:tabs>
          <w:tab w:val="left" w:pos="1947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251129" cy="7000647"/>
            <wp:effectExtent l="19050" t="0" r="6671" b="0"/>
            <wp:docPr id="1" name="Рисунок 1" descr="C:\Users\251113\Desktop\Вход в раздевалку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1113\Desktop\Вход в раздевалку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803" cy="700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780B" w:rsidRPr="00D1780B" w:rsidSect="00E6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D1780B"/>
    <w:rsid w:val="00D1780B"/>
    <w:rsid w:val="00E6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1</cp:revision>
  <dcterms:created xsi:type="dcterms:W3CDTF">2021-04-03T07:46:00Z</dcterms:created>
  <dcterms:modified xsi:type="dcterms:W3CDTF">2021-04-03T07:53:00Z</dcterms:modified>
</cp:coreProperties>
</file>